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7844" w14:textId="1201762A" w:rsidR="003F6600" w:rsidRDefault="003F6600" w:rsidP="00794A7E">
      <w:pPr>
        <w:pStyle w:val="a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87544" wp14:editId="18FFF4EA">
            <wp:simplePos x="0" y="0"/>
            <wp:positionH relativeFrom="margin">
              <wp:posOffset>-1454150</wp:posOffset>
            </wp:positionH>
            <wp:positionV relativeFrom="margin">
              <wp:posOffset>-1024312</wp:posOffset>
            </wp:positionV>
            <wp:extent cx="8163560" cy="111944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3560" cy="1119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054A7" w14:textId="38F8E609" w:rsidR="00794A7E" w:rsidRPr="00794A7E" w:rsidRDefault="003F6600" w:rsidP="00794A7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794A7E" w:rsidRPr="00794A7E">
        <w:rPr>
          <w:sz w:val="28"/>
          <w:szCs w:val="28"/>
        </w:rPr>
        <w:t xml:space="preserve"> Комиссия по урегулированию споров между участниками образовательных отношений состоит из равного числа родителей (законных представителей) </w:t>
      </w:r>
      <w:r w:rsidR="005F2AFD">
        <w:rPr>
          <w:sz w:val="28"/>
          <w:szCs w:val="28"/>
        </w:rPr>
        <w:t>об</w:t>
      </w:r>
      <w:r w:rsidR="00794A7E" w:rsidRPr="00794A7E">
        <w:rPr>
          <w:sz w:val="28"/>
          <w:szCs w:val="28"/>
        </w:rPr>
        <w:t>уча</w:t>
      </w:r>
      <w:r w:rsidR="005F2AFD">
        <w:rPr>
          <w:sz w:val="28"/>
          <w:szCs w:val="28"/>
        </w:rPr>
        <w:t>ю</w:t>
      </w:r>
      <w:r w:rsidR="00794A7E" w:rsidRPr="00794A7E">
        <w:rPr>
          <w:sz w:val="28"/>
          <w:szCs w:val="28"/>
        </w:rPr>
        <w:t>щихся (</w:t>
      </w:r>
      <w:r w:rsidR="005F2AFD">
        <w:rPr>
          <w:sz w:val="28"/>
          <w:szCs w:val="28"/>
        </w:rPr>
        <w:t>2</w:t>
      </w:r>
      <w:r w:rsidR="00794A7E" w:rsidRPr="00794A7E">
        <w:rPr>
          <w:sz w:val="28"/>
          <w:szCs w:val="28"/>
        </w:rPr>
        <w:t>чел.)</w:t>
      </w:r>
      <w:r w:rsidR="005F2AFD">
        <w:rPr>
          <w:sz w:val="28"/>
          <w:szCs w:val="28"/>
        </w:rPr>
        <w:t>, обучающихся</w:t>
      </w:r>
      <w:r w:rsidR="00794A7E" w:rsidRPr="00794A7E">
        <w:rPr>
          <w:sz w:val="28"/>
          <w:szCs w:val="28"/>
        </w:rPr>
        <w:t xml:space="preserve"> </w:t>
      </w:r>
      <w:r w:rsidR="005F2AFD">
        <w:rPr>
          <w:sz w:val="28"/>
          <w:szCs w:val="28"/>
        </w:rPr>
        <w:t xml:space="preserve">(2 чел.) </w:t>
      </w:r>
      <w:r w:rsidR="00794A7E" w:rsidRPr="00794A7E">
        <w:rPr>
          <w:sz w:val="28"/>
          <w:szCs w:val="28"/>
        </w:rPr>
        <w:t>и работников организации (</w:t>
      </w:r>
      <w:r w:rsidR="005F2AFD">
        <w:rPr>
          <w:sz w:val="28"/>
          <w:szCs w:val="28"/>
        </w:rPr>
        <w:t>2</w:t>
      </w:r>
      <w:r w:rsidR="00794A7E" w:rsidRPr="00794A7E">
        <w:rPr>
          <w:sz w:val="28"/>
          <w:szCs w:val="28"/>
        </w:rPr>
        <w:t xml:space="preserve"> чел.).</w:t>
      </w:r>
    </w:p>
    <w:p w14:paraId="7C3C8612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14:paraId="38F066F6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</w:t>
      </w:r>
      <w:r w:rsidR="005F2AFD">
        <w:rPr>
          <w:sz w:val="28"/>
          <w:szCs w:val="28"/>
        </w:rPr>
        <w:t>; от обучающихся -</w:t>
      </w:r>
      <w:r w:rsidR="005F2AFD" w:rsidRPr="005F2AFD">
        <w:rPr>
          <w:sz w:val="28"/>
          <w:szCs w:val="28"/>
        </w:rPr>
        <w:t xml:space="preserve"> </w:t>
      </w:r>
      <w:r w:rsidR="005F2AFD" w:rsidRPr="00794A7E">
        <w:rPr>
          <w:sz w:val="28"/>
          <w:szCs w:val="28"/>
        </w:rPr>
        <w:t>кандидаты, получившие большинство голосов на</w:t>
      </w:r>
      <w:r w:rsidR="005F2AFD">
        <w:rPr>
          <w:sz w:val="28"/>
          <w:szCs w:val="28"/>
        </w:rPr>
        <w:t xml:space="preserve"> Совете обучающихся. </w:t>
      </w:r>
    </w:p>
    <w:p w14:paraId="79AAC01C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2.4. Утверждение членов комиссии и назначение ее председателя оформляются приказом по образовательному учреждению.</w:t>
      </w:r>
    </w:p>
    <w:p w14:paraId="2698DCB9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2.5.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14:paraId="51586412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2.6. Срок полномочий  комиссии по урегулированию споров между участниками образовательных отношений составляет 2 года. </w:t>
      </w:r>
    </w:p>
    <w:p w14:paraId="4703EF97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2.7. Досрочное прекращение полномочий члена Комиссии осуществляется:</w:t>
      </w:r>
    </w:p>
    <w:p w14:paraId="7D0B40A7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- на основании личного заявления члена Комиссии об исключении из его состава;</w:t>
      </w:r>
    </w:p>
    <w:p w14:paraId="33BC4DD7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- по требованию не менее 2/3 членов Комиссии, выраженному в письменной форме;</w:t>
      </w:r>
    </w:p>
    <w:p w14:paraId="5A02FEA8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- 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14:paraId="3FF04CCC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2.2, 2.3. настоящего Положения.</w:t>
      </w:r>
    </w:p>
    <w:p w14:paraId="00BEF8D1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2.9. Заявитель может обратиться в  комиссию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</w:t>
      </w:r>
    </w:p>
    <w:p w14:paraId="395C2113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lastRenderedPageBreak/>
        <w:t xml:space="preserve"> 2.10. Комиссия по поступившим заявлениям разрешает возникающие конфликты только на территории учебного заведения. Заседание Комиссии считается правомочным, если на нем присутствовало не менее 3/4 членов Комиссии.</w:t>
      </w:r>
    </w:p>
    <w:p w14:paraId="1E6DA3C2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2.11.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14:paraId="6F2FFDD9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2.12. Председатель имеет право обратиться за помощью к директору </w:t>
      </w:r>
      <w:r>
        <w:rPr>
          <w:sz w:val="28"/>
          <w:szCs w:val="28"/>
        </w:rPr>
        <w:t>Станции</w:t>
      </w:r>
      <w:r w:rsidRPr="00794A7E">
        <w:rPr>
          <w:sz w:val="28"/>
          <w:szCs w:val="28"/>
        </w:rPr>
        <w:t xml:space="preserve"> для разрешения особо острых конфликтов.</w:t>
      </w:r>
    </w:p>
    <w:p w14:paraId="1F2A6CC3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2.13.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>
        <w:rPr>
          <w:sz w:val="28"/>
          <w:szCs w:val="28"/>
        </w:rPr>
        <w:t>Станции</w:t>
      </w:r>
      <w:r w:rsidRPr="00794A7E">
        <w:rPr>
          <w:sz w:val="28"/>
          <w:szCs w:val="28"/>
        </w:rPr>
        <w:t xml:space="preserve">,  Председатель Родительского комитета, Председатель </w:t>
      </w:r>
      <w:r>
        <w:rPr>
          <w:sz w:val="28"/>
          <w:szCs w:val="28"/>
        </w:rPr>
        <w:t>Совета учреждения</w:t>
      </w:r>
      <w:r w:rsidRPr="00794A7E">
        <w:rPr>
          <w:sz w:val="28"/>
          <w:szCs w:val="28"/>
        </w:rPr>
        <w:t xml:space="preserve"> лишь правдиво информируются по их запросу.</w:t>
      </w:r>
    </w:p>
    <w:p w14:paraId="399B434A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14:paraId="14714E8B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14:paraId="59DEEA1C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2.16.  Комиссия, в соответствии с полученным заявлением, заслушав мнения обеих сторон, принимает решение об урегулировании конфликтной ситуации.</w:t>
      </w:r>
    </w:p>
    <w:p w14:paraId="57C8162D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2.17.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14:paraId="3207ACAB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2.18.     Рассмотрение заявления должно быть проведено в десятидневный срок со дня подачи заявления</w:t>
      </w:r>
    </w:p>
    <w:p w14:paraId="6B77DA4F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2.19.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 w:rsidRPr="00794A7E">
        <w:rPr>
          <w:sz w:val="28"/>
          <w:szCs w:val="28"/>
        </w:rPr>
        <w:lastRenderedPageBreak/>
        <w:t>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14:paraId="6FFEFFC2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2.20.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14:paraId="24A6A772" w14:textId="77777777" w:rsidR="00794A7E" w:rsidRPr="00794A7E" w:rsidRDefault="00794A7E" w:rsidP="00794A7E">
      <w:pPr>
        <w:pStyle w:val="normacttext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2.21.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14:paraId="28727E88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2.22. Комиссия несет персональную ответственность за принятие решений.</w:t>
      </w:r>
    </w:p>
    <w:p w14:paraId="4B6CF123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2.23. Решение Комиссии является обязательным для всех участников образовательных отношений </w:t>
      </w:r>
      <w:r w:rsidR="005E6166">
        <w:rPr>
          <w:sz w:val="28"/>
          <w:szCs w:val="28"/>
        </w:rPr>
        <w:t>на Станции</w:t>
      </w:r>
      <w:r w:rsidRPr="00794A7E">
        <w:rPr>
          <w:sz w:val="28"/>
          <w:szCs w:val="28"/>
        </w:rPr>
        <w:t xml:space="preserve"> и подлежит исполнению в сроки, предусмотренные указанным решением.</w:t>
      </w:r>
    </w:p>
    <w:p w14:paraId="2D6B9B5D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2.24. Решение Комиссии может быть обжаловано в установленном законодательством Российской Федерации порядке.</w:t>
      </w:r>
    </w:p>
    <w:p w14:paraId="14341BD9" w14:textId="77777777" w:rsidR="00794A7E" w:rsidRPr="00794A7E" w:rsidRDefault="00794A7E" w:rsidP="00794A7E">
      <w:pPr>
        <w:pStyle w:val="a6"/>
        <w:jc w:val="center"/>
        <w:rPr>
          <w:sz w:val="28"/>
          <w:szCs w:val="28"/>
        </w:rPr>
      </w:pPr>
      <w:r w:rsidRPr="00794A7E">
        <w:rPr>
          <w:b/>
          <w:bCs/>
          <w:sz w:val="28"/>
          <w:szCs w:val="28"/>
        </w:rPr>
        <w:t>3. Права членов Комиссии</w:t>
      </w:r>
    </w:p>
    <w:p w14:paraId="2E1D1E3D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Комиссия имеет право:</w:t>
      </w:r>
    </w:p>
    <w:p w14:paraId="2E1DCBCC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3.1.·Принимать к рассмотрению заявления любого участника образовательных отношений при несогласии с решением или действием руководителя, </w:t>
      </w:r>
      <w:r w:rsidR="005E6166">
        <w:rPr>
          <w:sz w:val="28"/>
          <w:szCs w:val="28"/>
        </w:rPr>
        <w:t>педагога</w:t>
      </w:r>
      <w:r w:rsidRPr="00794A7E">
        <w:rPr>
          <w:sz w:val="28"/>
          <w:szCs w:val="28"/>
        </w:rPr>
        <w:t>, обучающегося;</w:t>
      </w:r>
    </w:p>
    <w:p w14:paraId="48202F72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3.2. Принимать решение по каждому спорному вопросу, относящемуся к ее компетенции; </w:t>
      </w:r>
    </w:p>
    <w:p w14:paraId="15C8F631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3.3. Запрашивать дополнительную документацию, материалы для проведения самостоятель</w:t>
      </w:r>
      <w:r w:rsidRPr="00794A7E">
        <w:rPr>
          <w:sz w:val="28"/>
          <w:szCs w:val="28"/>
        </w:rPr>
        <w:softHyphen/>
        <w:t>ного изучения вопроса;</w:t>
      </w:r>
    </w:p>
    <w:p w14:paraId="59997E1B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14:paraId="7087B682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lastRenderedPageBreak/>
        <w:t xml:space="preserve">3.5. Рекомендовать изменения в локальных актах </w:t>
      </w:r>
      <w:r w:rsidR="005E6166">
        <w:rPr>
          <w:sz w:val="28"/>
          <w:szCs w:val="28"/>
        </w:rPr>
        <w:t>Станции</w:t>
      </w:r>
      <w:r w:rsidRPr="00794A7E">
        <w:rPr>
          <w:sz w:val="28"/>
          <w:szCs w:val="28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14:paraId="21719E3A" w14:textId="77777777" w:rsidR="00794A7E" w:rsidRPr="00794A7E" w:rsidRDefault="00794A7E" w:rsidP="00794A7E">
      <w:pPr>
        <w:pStyle w:val="a6"/>
        <w:jc w:val="center"/>
        <w:rPr>
          <w:sz w:val="28"/>
          <w:szCs w:val="28"/>
        </w:rPr>
      </w:pPr>
      <w:r w:rsidRPr="00794A7E">
        <w:rPr>
          <w:b/>
          <w:bCs/>
          <w:sz w:val="28"/>
          <w:szCs w:val="28"/>
        </w:rPr>
        <w:t>4. Обязанности членов Комиссии</w:t>
      </w:r>
    </w:p>
    <w:p w14:paraId="1ECFDA6F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Члены Комиссии обязаны:</w:t>
      </w:r>
    </w:p>
    <w:p w14:paraId="26FB931E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iCs/>
          <w:sz w:val="28"/>
          <w:szCs w:val="28"/>
        </w:rPr>
        <w:t>4.1.</w:t>
      </w:r>
      <w:r w:rsidRPr="00794A7E">
        <w:rPr>
          <w:i/>
          <w:iCs/>
          <w:sz w:val="28"/>
          <w:szCs w:val="28"/>
        </w:rPr>
        <w:t xml:space="preserve"> </w:t>
      </w:r>
      <w:r w:rsidRPr="00794A7E">
        <w:rPr>
          <w:sz w:val="28"/>
          <w:szCs w:val="28"/>
        </w:rPr>
        <w:t>Присутствовать на всех заседаниях комиссии;</w:t>
      </w:r>
    </w:p>
    <w:p w14:paraId="1C47A19E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4.2. Принимать активное участие в рассмотрении поданных заявлений в устной или письмен</w:t>
      </w:r>
      <w:r w:rsidRPr="00794A7E">
        <w:rPr>
          <w:sz w:val="28"/>
          <w:szCs w:val="28"/>
        </w:rPr>
        <w:softHyphen/>
        <w:t>ной форме;</w:t>
      </w:r>
    </w:p>
    <w:p w14:paraId="030FFB53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4.3.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14:paraId="17295939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4.4. Принимать своевременно решение, если не оговорены дополнительные сроки рассмотре</w:t>
      </w:r>
      <w:r w:rsidRPr="00794A7E">
        <w:rPr>
          <w:sz w:val="28"/>
          <w:szCs w:val="28"/>
        </w:rPr>
        <w:softHyphen/>
        <w:t>ния заявления;</w:t>
      </w:r>
    </w:p>
    <w:p w14:paraId="2850B0C9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4.5. Давать обоснованный ответ заявителю в устной или письменной форме в соответствии с пожеланием заявителя.</w:t>
      </w:r>
    </w:p>
    <w:p w14:paraId="3A9AC7AA" w14:textId="77777777" w:rsidR="00794A7E" w:rsidRPr="00794A7E" w:rsidRDefault="00794A7E" w:rsidP="00794A7E">
      <w:pPr>
        <w:pStyle w:val="a6"/>
        <w:jc w:val="center"/>
        <w:rPr>
          <w:sz w:val="28"/>
          <w:szCs w:val="28"/>
        </w:rPr>
      </w:pPr>
      <w:r w:rsidRPr="00794A7E">
        <w:rPr>
          <w:b/>
          <w:bCs/>
          <w:sz w:val="28"/>
          <w:szCs w:val="28"/>
        </w:rPr>
        <w:t>5. Документация</w:t>
      </w:r>
    </w:p>
    <w:p w14:paraId="5EEAAAE2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5.1. Документация Комиссии выделяется в отдельное делопроизводство.</w:t>
      </w:r>
    </w:p>
    <w:p w14:paraId="6BAA900B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>5.2. Заседания Комиссии оформляются протоколом.</w:t>
      </w:r>
    </w:p>
    <w:p w14:paraId="0964DE13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5.3. Утверждение состава Комиссии и назначение ее председателя оформляются приказом по </w:t>
      </w:r>
      <w:r w:rsidR="005E6166">
        <w:rPr>
          <w:sz w:val="28"/>
          <w:szCs w:val="28"/>
        </w:rPr>
        <w:t>Станции</w:t>
      </w:r>
      <w:r w:rsidRPr="00794A7E">
        <w:rPr>
          <w:sz w:val="28"/>
          <w:szCs w:val="28"/>
        </w:rPr>
        <w:t>.</w:t>
      </w:r>
    </w:p>
    <w:p w14:paraId="7DA83DEA" w14:textId="77777777" w:rsidR="00794A7E" w:rsidRPr="00794A7E" w:rsidRDefault="00794A7E" w:rsidP="00794A7E">
      <w:pPr>
        <w:pStyle w:val="a6"/>
        <w:jc w:val="both"/>
        <w:rPr>
          <w:sz w:val="28"/>
          <w:szCs w:val="28"/>
        </w:rPr>
      </w:pPr>
      <w:r w:rsidRPr="00794A7E">
        <w:rPr>
          <w:sz w:val="28"/>
          <w:szCs w:val="28"/>
        </w:rPr>
        <w:t xml:space="preserve">5.4. Протоколы заседаний Комиссии сдаются вместе с отчетом за год и хранятся в документах </w:t>
      </w:r>
      <w:r w:rsidR="005E6166">
        <w:rPr>
          <w:sz w:val="28"/>
          <w:szCs w:val="28"/>
        </w:rPr>
        <w:t>Станции</w:t>
      </w:r>
      <w:r w:rsidRPr="00794A7E">
        <w:rPr>
          <w:sz w:val="28"/>
          <w:szCs w:val="28"/>
        </w:rPr>
        <w:t xml:space="preserve"> три года.</w:t>
      </w:r>
    </w:p>
    <w:p w14:paraId="3A5C30FF" w14:textId="77777777" w:rsidR="00250696" w:rsidRPr="00794A7E" w:rsidRDefault="00250696" w:rsidP="009B6481">
      <w:pPr>
        <w:jc w:val="center"/>
        <w:rPr>
          <w:sz w:val="28"/>
          <w:szCs w:val="28"/>
        </w:rPr>
      </w:pPr>
    </w:p>
    <w:sectPr w:rsidR="00250696" w:rsidRPr="00794A7E" w:rsidSect="001A3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20B8"/>
    <w:multiLevelType w:val="hybridMultilevel"/>
    <w:tmpl w:val="32EA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0BB"/>
    <w:rsid w:val="000330DB"/>
    <w:rsid w:val="000D5650"/>
    <w:rsid w:val="001A3DAC"/>
    <w:rsid w:val="00250696"/>
    <w:rsid w:val="002D6118"/>
    <w:rsid w:val="002F4F76"/>
    <w:rsid w:val="003130BB"/>
    <w:rsid w:val="003B5E1F"/>
    <w:rsid w:val="003F6600"/>
    <w:rsid w:val="00467D63"/>
    <w:rsid w:val="005E6166"/>
    <w:rsid w:val="005F2AFD"/>
    <w:rsid w:val="006101D0"/>
    <w:rsid w:val="006D2311"/>
    <w:rsid w:val="00794A7E"/>
    <w:rsid w:val="0089021C"/>
    <w:rsid w:val="009B6481"/>
    <w:rsid w:val="00AF6023"/>
    <w:rsid w:val="00D1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3EB9"/>
  <w15:docId w15:val="{D5E8CA01-988E-4875-9EE3-C33203B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48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link w:val="10"/>
    <w:qFormat/>
    <w:rsid w:val="00794A7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30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DB"/>
    <w:rPr>
      <w:rFonts w:ascii="Tahoma" w:eastAsia="Arial Unicode MS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4A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nhideWhenUsed/>
    <w:rsid w:val="00794A7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normacttext">
    <w:name w:val="norm_act_text"/>
    <w:basedOn w:val="a"/>
    <w:rsid w:val="00794A7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15</cp:revision>
  <cp:lastPrinted>2021-06-29T20:40:00Z</cp:lastPrinted>
  <dcterms:created xsi:type="dcterms:W3CDTF">2015-03-24T09:22:00Z</dcterms:created>
  <dcterms:modified xsi:type="dcterms:W3CDTF">2021-06-30T15:00:00Z</dcterms:modified>
</cp:coreProperties>
</file>