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C3" w:rsidRDefault="00BE71C3" w:rsidP="00BE71C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Аннотация</w:t>
      </w:r>
    </w:p>
    <w:p w:rsidR="00BE71C3" w:rsidRDefault="00BE71C3" w:rsidP="00BE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дополнительной общеобразовательной (общеразвивающей) программе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71C3" w:rsidRDefault="00BE71C3" w:rsidP="00B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1C3" w:rsidRDefault="00BE71C3" w:rsidP="00B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BE71C3" w:rsidRDefault="00BE71C3" w:rsidP="00B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обучения:</w:t>
      </w:r>
      <w:r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</w:p>
    <w:p w:rsidR="00BE71C3" w:rsidRDefault="00BE71C3" w:rsidP="00B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Уровень:</w:t>
      </w:r>
      <w:r>
        <w:rPr>
          <w:rFonts w:ascii="Times New Roman" w:hAnsi="Times New Roman" w:cs="Times New Roman"/>
          <w:sz w:val="28"/>
          <w:szCs w:val="28"/>
        </w:rPr>
        <w:t xml:space="preserve"> стартовый</w:t>
      </w:r>
    </w:p>
    <w:p w:rsidR="00BE71C3" w:rsidRDefault="00BE71C3" w:rsidP="00B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BE71C3" w:rsidRDefault="00BE71C3" w:rsidP="00BE7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>
        <w:rPr>
          <w:rFonts w:ascii="Times New Roman" w:hAnsi="Times New Roman" w:cs="Times New Roman"/>
          <w:sz w:val="28"/>
          <w:szCs w:val="28"/>
        </w:rPr>
        <w:t xml:space="preserve"> 5-6 лет</w:t>
      </w:r>
    </w:p>
    <w:p w:rsidR="00BE71C3" w:rsidRDefault="00BE71C3" w:rsidP="00BE7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составлена на основе авторской дополнительной общеобразовательной (общеразвивающей)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Мастерилка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Мощенской Л.А.,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педагога дополнительного образования МБУ ДО «Станция юных натуралистов» Алексеевского городского округа</w:t>
      </w:r>
    </w:p>
    <w:p w:rsidR="00BE71C3" w:rsidRDefault="00BE71C3" w:rsidP="00BE7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Мощенская Людмила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Александровна, педагог дополнительного образования МБУ ДО «Станция юных натуралистов» Алексеевского городского округа</w:t>
      </w:r>
    </w:p>
    <w:p w:rsidR="00396A13" w:rsidRDefault="00396A13" w:rsidP="00D80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21B" w:rsidRDefault="00D8021B" w:rsidP="00D80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021B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направлена на овладение детьми основных приёмов обработки природных материалов, приемов работы с бумагой, пластилином, тканью и вовлечение их в творческий процесс. </w:t>
      </w:r>
    </w:p>
    <w:p w:rsidR="00D8021B" w:rsidRPr="00D8021B" w:rsidRDefault="00D8021B" w:rsidP="00D802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8021B" w:rsidRPr="0061136E" w:rsidRDefault="00D8021B" w:rsidP="00D8021B">
      <w:pPr>
        <w:pStyle w:val="10"/>
        <w:shd w:val="clear" w:color="auto" w:fill="auto"/>
        <w:spacing w:line="240" w:lineRule="auto"/>
        <w:ind w:firstLine="500"/>
        <w:jc w:val="both"/>
      </w:pPr>
      <w:r w:rsidRPr="00D8021B">
        <w:rPr>
          <w:b/>
          <w:iCs/>
        </w:rPr>
        <w:t>Цель программы:</w:t>
      </w:r>
      <w:r w:rsidRPr="0061136E">
        <w:t xml:space="preserve"> развитие и проявление творческих способностей у детей дошкольного возраста в различных видах художественно - прикладной деятельности.</w:t>
      </w:r>
    </w:p>
    <w:p w:rsidR="00D8021B" w:rsidRPr="00D8021B" w:rsidRDefault="00D8021B" w:rsidP="00D8021B">
      <w:pPr>
        <w:pStyle w:val="10"/>
        <w:shd w:val="clear" w:color="auto" w:fill="auto"/>
        <w:spacing w:line="240" w:lineRule="auto"/>
        <w:ind w:firstLine="720"/>
        <w:jc w:val="both"/>
        <w:rPr>
          <w:b/>
        </w:rPr>
      </w:pPr>
      <w:r w:rsidRPr="00D8021B">
        <w:rPr>
          <w:b/>
          <w:iCs/>
        </w:rPr>
        <w:t>Задачи:</w:t>
      </w:r>
    </w:p>
    <w:p w:rsidR="00D8021B" w:rsidRPr="0061136E" w:rsidRDefault="00D8021B" w:rsidP="00D8021B">
      <w:pPr>
        <w:pStyle w:val="10"/>
        <w:shd w:val="clear" w:color="auto" w:fill="auto"/>
        <w:spacing w:line="240" w:lineRule="auto"/>
        <w:ind w:firstLine="0"/>
        <w:jc w:val="both"/>
      </w:pPr>
      <w:r w:rsidRPr="0061136E">
        <w:rPr>
          <w:b/>
          <w:i/>
          <w:iCs/>
        </w:rPr>
        <w:t>Образовательные (предметные</w:t>
      </w:r>
      <w:r w:rsidRPr="0061136E">
        <w:rPr>
          <w:i/>
          <w:iCs/>
        </w:rPr>
        <w:t>):</w:t>
      </w:r>
    </w:p>
    <w:p w:rsidR="00D8021B" w:rsidRPr="0061136E" w:rsidRDefault="00D8021B" w:rsidP="00D8021B">
      <w:pPr>
        <w:pStyle w:val="10"/>
        <w:numPr>
          <w:ilvl w:val="0"/>
          <w:numId w:val="18"/>
        </w:numPr>
        <w:shd w:val="clear" w:color="auto" w:fill="auto"/>
        <w:tabs>
          <w:tab w:val="left" w:pos="494"/>
        </w:tabs>
        <w:spacing w:line="240" w:lineRule="auto"/>
        <w:ind w:left="567" w:hanging="567"/>
        <w:jc w:val="both"/>
      </w:pPr>
      <w:r w:rsidRPr="0061136E">
        <w:t>Помочь воспитанникам овладеть основами грамотности работы с различными природными и вспомогательными материалами (технологией изготовления, различными способами оформления и обработки природного материала);</w:t>
      </w:r>
    </w:p>
    <w:p w:rsidR="00D8021B" w:rsidRPr="0061136E" w:rsidRDefault="00D8021B" w:rsidP="00D8021B">
      <w:pPr>
        <w:pStyle w:val="10"/>
        <w:numPr>
          <w:ilvl w:val="0"/>
          <w:numId w:val="18"/>
        </w:numPr>
        <w:shd w:val="clear" w:color="auto" w:fill="auto"/>
        <w:tabs>
          <w:tab w:val="left" w:pos="710"/>
        </w:tabs>
        <w:spacing w:line="240" w:lineRule="auto"/>
        <w:ind w:left="567" w:hanging="567"/>
        <w:jc w:val="both"/>
      </w:pPr>
      <w:r w:rsidRPr="0061136E">
        <w:t>Сформировать основы теоретического и практического мышления и сознания; развивать универсальные учебные действия наряду с традиционным изложением содержания программы;</w:t>
      </w:r>
    </w:p>
    <w:p w:rsidR="00D8021B" w:rsidRPr="0061136E" w:rsidRDefault="00D8021B" w:rsidP="00D8021B">
      <w:pPr>
        <w:pStyle w:val="12"/>
        <w:keepNext/>
        <w:keepLines/>
        <w:shd w:val="clear" w:color="auto" w:fill="auto"/>
        <w:spacing w:line="240" w:lineRule="auto"/>
        <w:jc w:val="both"/>
        <w:rPr>
          <w:b/>
        </w:rPr>
      </w:pPr>
      <w:bookmarkStart w:id="0" w:name="bookmark17"/>
      <w:bookmarkStart w:id="1" w:name="bookmark18"/>
      <w:proofErr w:type="spellStart"/>
      <w:r w:rsidRPr="0061136E">
        <w:rPr>
          <w:b/>
          <w:i/>
          <w:iCs/>
        </w:rPr>
        <w:t>Метапреметные</w:t>
      </w:r>
      <w:proofErr w:type="spellEnd"/>
      <w:r w:rsidRPr="0061136E">
        <w:rPr>
          <w:b/>
          <w:i/>
          <w:iCs/>
        </w:rPr>
        <w:t>:</w:t>
      </w:r>
      <w:bookmarkStart w:id="2" w:name="bookmark19"/>
      <w:bookmarkStart w:id="3" w:name="bookmark20"/>
      <w:bookmarkEnd w:id="0"/>
      <w:bookmarkEnd w:id="1"/>
    </w:p>
    <w:p w:rsidR="00D8021B" w:rsidRPr="0061136E" w:rsidRDefault="00D8021B" w:rsidP="00D8021B">
      <w:pPr>
        <w:pStyle w:val="12"/>
        <w:keepNext/>
        <w:keepLines/>
        <w:numPr>
          <w:ilvl w:val="0"/>
          <w:numId w:val="16"/>
        </w:numPr>
        <w:shd w:val="clear" w:color="auto" w:fill="auto"/>
        <w:spacing w:line="240" w:lineRule="auto"/>
        <w:ind w:left="567" w:hanging="567"/>
        <w:jc w:val="both"/>
        <w:rPr>
          <w:b/>
        </w:rPr>
      </w:pPr>
      <w:r w:rsidRPr="0061136E">
        <w:t>Разрабатывать координацию, укреплять мелкую моторику пальцев рук;</w:t>
      </w:r>
      <w:bookmarkStart w:id="4" w:name="bookmark21"/>
      <w:bookmarkStart w:id="5" w:name="bookmark22"/>
      <w:bookmarkStart w:id="6" w:name="bookmark23"/>
      <w:bookmarkEnd w:id="2"/>
      <w:bookmarkEnd w:id="3"/>
    </w:p>
    <w:p w:rsidR="00D8021B" w:rsidRPr="0061136E" w:rsidRDefault="00D8021B" w:rsidP="00D8021B">
      <w:pPr>
        <w:pStyle w:val="12"/>
        <w:keepNext/>
        <w:keepLines/>
        <w:numPr>
          <w:ilvl w:val="0"/>
          <w:numId w:val="16"/>
        </w:numPr>
        <w:shd w:val="clear" w:color="auto" w:fill="auto"/>
        <w:spacing w:line="240" w:lineRule="auto"/>
        <w:ind w:left="567" w:hanging="567"/>
        <w:jc w:val="both"/>
        <w:rPr>
          <w:b/>
        </w:rPr>
      </w:pPr>
      <w:r w:rsidRPr="0061136E">
        <w:t>Развивать образное мышление, фантазию, творческие способности, внимание, воображение, умения аккуратно и последовательно выполнять творческую работу;</w:t>
      </w:r>
      <w:bookmarkStart w:id="7" w:name="bookmark24"/>
      <w:bookmarkStart w:id="8" w:name="bookmark25"/>
      <w:bookmarkStart w:id="9" w:name="bookmark26"/>
      <w:bookmarkEnd w:id="4"/>
      <w:bookmarkEnd w:id="5"/>
      <w:bookmarkEnd w:id="6"/>
    </w:p>
    <w:p w:rsidR="00D8021B" w:rsidRPr="0061136E" w:rsidRDefault="00D8021B" w:rsidP="00D8021B">
      <w:pPr>
        <w:pStyle w:val="12"/>
        <w:keepNext/>
        <w:keepLines/>
        <w:numPr>
          <w:ilvl w:val="0"/>
          <w:numId w:val="16"/>
        </w:numPr>
        <w:shd w:val="clear" w:color="auto" w:fill="auto"/>
        <w:spacing w:line="240" w:lineRule="auto"/>
        <w:ind w:left="567" w:hanging="567"/>
        <w:jc w:val="both"/>
        <w:rPr>
          <w:b/>
        </w:rPr>
      </w:pPr>
      <w:r w:rsidRPr="0061136E">
        <w:t>Формировать эстетический и художественный вкус;</w:t>
      </w:r>
      <w:bookmarkStart w:id="10" w:name="bookmark27"/>
      <w:bookmarkEnd w:id="7"/>
      <w:bookmarkEnd w:id="8"/>
      <w:bookmarkEnd w:id="9"/>
    </w:p>
    <w:p w:rsidR="00D8021B" w:rsidRPr="0061136E" w:rsidRDefault="00D8021B" w:rsidP="00D8021B">
      <w:pPr>
        <w:pStyle w:val="12"/>
        <w:keepNext/>
        <w:keepLines/>
        <w:numPr>
          <w:ilvl w:val="0"/>
          <w:numId w:val="16"/>
        </w:numPr>
        <w:shd w:val="clear" w:color="auto" w:fill="auto"/>
        <w:spacing w:line="240" w:lineRule="auto"/>
        <w:ind w:left="567" w:hanging="567"/>
        <w:jc w:val="both"/>
        <w:rPr>
          <w:b/>
        </w:rPr>
      </w:pPr>
      <w:r w:rsidRPr="0061136E">
        <w:t>Способствовать расширению кругозора</w:t>
      </w:r>
      <w:bookmarkStart w:id="11" w:name="bookmark28"/>
      <w:bookmarkStart w:id="12" w:name="bookmark29"/>
      <w:bookmarkEnd w:id="10"/>
    </w:p>
    <w:p w:rsidR="00D8021B" w:rsidRPr="0061136E" w:rsidRDefault="00D8021B" w:rsidP="00D8021B">
      <w:pPr>
        <w:pStyle w:val="10"/>
        <w:shd w:val="clear" w:color="auto" w:fill="auto"/>
        <w:spacing w:line="240" w:lineRule="auto"/>
        <w:ind w:firstLine="0"/>
        <w:jc w:val="both"/>
      </w:pPr>
      <w:r w:rsidRPr="0061136E">
        <w:rPr>
          <w:b/>
          <w:i/>
          <w:iCs/>
        </w:rPr>
        <w:t>Личностные:</w:t>
      </w:r>
      <w:bookmarkEnd w:id="11"/>
      <w:bookmarkEnd w:id="12"/>
    </w:p>
    <w:p w:rsidR="00D8021B" w:rsidRPr="0061136E" w:rsidRDefault="00D8021B" w:rsidP="00D8021B">
      <w:pPr>
        <w:pStyle w:val="10"/>
        <w:numPr>
          <w:ilvl w:val="0"/>
          <w:numId w:val="15"/>
        </w:numPr>
        <w:shd w:val="clear" w:color="auto" w:fill="auto"/>
        <w:spacing w:line="240" w:lineRule="auto"/>
        <w:ind w:left="567" w:hanging="567"/>
        <w:jc w:val="both"/>
      </w:pPr>
      <w:r w:rsidRPr="0061136E">
        <w:t>Развивать творческие способности воспитанников с учетом их индивидуальных особенностей сохранять и поддерживать индивидуальность каждого ребенка.</w:t>
      </w:r>
    </w:p>
    <w:p w:rsidR="00D8021B" w:rsidRPr="0061136E" w:rsidRDefault="00D8021B" w:rsidP="00D8021B">
      <w:pPr>
        <w:pStyle w:val="10"/>
        <w:numPr>
          <w:ilvl w:val="0"/>
          <w:numId w:val="15"/>
        </w:numPr>
        <w:shd w:val="clear" w:color="auto" w:fill="auto"/>
        <w:spacing w:line="240" w:lineRule="auto"/>
        <w:ind w:left="567" w:hanging="567"/>
        <w:jc w:val="both"/>
      </w:pPr>
      <w:r w:rsidRPr="0061136E">
        <w:t xml:space="preserve">Сформировать духовно-нравственную основу развития личности на </w:t>
      </w:r>
      <w:r w:rsidRPr="0061136E">
        <w:lastRenderedPageBreak/>
        <w:t>основе толерантного подхода, создать пространство для социальных коммуникаций, обеспечивающих</w:t>
      </w:r>
      <w:r w:rsidRPr="0061136E">
        <w:tab/>
        <w:t>возможность выстраивания обучающимися собственных моделей поведения и самоопределения в меняющихся социальных условиях.</w:t>
      </w:r>
    </w:p>
    <w:p w:rsidR="00D8021B" w:rsidRDefault="00D8021B" w:rsidP="00D8021B">
      <w:pPr>
        <w:pStyle w:val="10"/>
        <w:numPr>
          <w:ilvl w:val="0"/>
          <w:numId w:val="15"/>
        </w:numPr>
        <w:shd w:val="clear" w:color="auto" w:fill="auto"/>
        <w:spacing w:line="240" w:lineRule="auto"/>
        <w:ind w:left="567" w:hanging="567"/>
        <w:jc w:val="both"/>
      </w:pPr>
      <w:r w:rsidRPr="0061136E">
        <w:t>Развивать творческую среду для выявления и развития особо одаренных детей.</w:t>
      </w:r>
    </w:p>
    <w:p w:rsidR="00D8021B" w:rsidRPr="0061136E" w:rsidRDefault="00D8021B" w:rsidP="00D8021B">
      <w:pPr>
        <w:pStyle w:val="10"/>
        <w:shd w:val="clear" w:color="auto" w:fill="auto"/>
        <w:spacing w:line="240" w:lineRule="auto"/>
        <w:ind w:firstLine="567"/>
        <w:jc w:val="both"/>
      </w:pPr>
      <w:r w:rsidRPr="00D8021B">
        <w:rPr>
          <w:b/>
          <w:iCs/>
        </w:rPr>
        <w:t>Ожидаемые ре</w:t>
      </w:r>
      <w:r>
        <w:rPr>
          <w:b/>
          <w:iCs/>
        </w:rPr>
        <w:t>зультаты, и способы их проверки:</w:t>
      </w:r>
    </w:p>
    <w:p w:rsidR="00D8021B" w:rsidRPr="0061136E" w:rsidRDefault="00D8021B" w:rsidP="00D8021B">
      <w:pPr>
        <w:pStyle w:val="10"/>
        <w:numPr>
          <w:ilvl w:val="0"/>
          <w:numId w:val="12"/>
        </w:numPr>
        <w:shd w:val="clear" w:color="auto" w:fill="auto"/>
        <w:tabs>
          <w:tab w:val="left" w:pos="354"/>
        </w:tabs>
        <w:spacing w:line="240" w:lineRule="auto"/>
        <w:ind w:firstLine="0"/>
        <w:rPr>
          <w:b/>
          <w:u w:val="single"/>
        </w:rPr>
      </w:pPr>
      <w:r w:rsidRPr="0061136E">
        <w:rPr>
          <w:b/>
          <w:i/>
          <w:iCs/>
          <w:u w:val="single"/>
        </w:rPr>
        <w:t>Личностные результаты</w:t>
      </w:r>
    </w:p>
    <w:p w:rsidR="00D8021B" w:rsidRPr="0061136E" w:rsidRDefault="00D8021B" w:rsidP="00D8021B">
      <w:pPr>
        <w:pStyle w:val="10"/>
        <w:shd w:val="clear" w:color="auto" w:fill="auto"/>
        <w:spacing w:line="240" w:lineRule="auto"/>
        <w:ind w:firstLine="0"/>
      </w:pPr>
      <w:r w:rsidRPr="0061136E">
        <w:t>создание условий для формирования следующих умений: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709"/>
        </w:tabs>
        <w:spacing w:line="240" w:lineRule="auto"/>
        <w:ind w:left="567" w:firstLine="0"/>
        <w:jc w:val="both"/>
      </w:pPr>
      <w:r w:rsidRPr="0061136E">
        <w:t>-положительно относиться к освоению изучаемого курса;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709"/>
        </w:tabs>
        <w:spacing w:line="240" w:lineRule="auto"/>
        <w:ind w:left="567" w:firstLine="0"/>
        <w:jc w:val="both"/>
      </w:pPr>
      <w:r w:rsidRPr="0061136E">
        <w:t>проявлять интерес к содержанию творческой деятельности объединения «</w:t>
      </w:r>
      <w:proofErr w:type="spellStart"/>
      <w:r w:rsidRPr="0061136E">
        <w:t>Мастерилка</w:t>
      </w:r>
      <w:proofErr w:type="spellEnd"/>
      <w:r w:rsidRPr="0061136E">
        <w:t>»;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709"/>
        </w:tabs>
        <w:spacing w:line="240" w:lineRule="auto"/>
        <w:ind w:left="567" w:firstLine="0"/>
        <w:jc w:val="both"/>
      </w:pPr>
      <w:r w:rsidRPr="0061136E">
        <w:t>- чувствовать уверенность в себе, верить в свои возможности;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709"/>
        </w:tabs>
        <w:spacing w:line="240" w:lineRule="auto"/>
        <w:ind w:left="567" w:firstLine="0"/>
      </w:pPr>
      <w:r w:rsidRPr="0061136E">
        <w:t>- самостоятельно определять и объяснять свои чувства и ощущения, возникающие в результате наблюдения, рассуждения, обсуждения;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709"/>
        </w:tabs>
        <w:spacing w:line="240" w:lineRule="auto"/>
        <w:ind w:left="567" w:firstLine="0"/>
        <w:jc w:val="both"/>
      </w:pPr>
      <w:r w:rsidRPr="0061136E">
        <w:t>-бережно относиться к результатам своего труда и труда сверстников;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709"/>
        </w:tabs>
        <w:spacing w:line="240" w:lineRule="auto"/>
        <w:ind w:left="567" w:firstLine="0"/>
        <w:jc w:val="both"/>
      </w:pPr>
      <w:r>
        <w:t xml:space="preserve">- </w:t>
      </w:r>
      <w:r w:rsidRPr="0061136E">
        <w:t>с помощью педагога планировать предстоящую практическую деятельность;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709"/>
        </w:tabs>
        <w:spacing w:line="240" w:lineRule="auto"/>
        <w:ind w:left="567" w:firstLine="0"/>
        <w:jc w:val="both"/>
      </w:pPr>
      <w:r w:rsidRPr="0061136E">
        <w:t>- под контролем педагога выполнять предлагаемые творческие работы;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709"/>
        </w:tabs>
        <w:spacing w:line="240" w:lineRule="auto"/>
        <w:ind w:left="567" w:firstLine="0"/>
        <w:jc w:val="both"/>
      </w:pPr>
      <w:r w:rsidRPr="0061136E">
        <w:t>- опираясь на полученные знания и умения, делать выбор действий, необходимых для создания работ с учётом возможных и ограниченных возможностей.</w:t>
      </w:r>
    </w:p>
    <w:p w:rsidR="00D8021B" w:rsidRPr="0061136E" w:rsidRDefault="00D8021B" w:rsidP="00D8021B">
      <w:pPr>
        <w:pStyle w:val="10"/>
        <w:numPr>
          <w:ilvl w:val="0"/>
          <w:numId w:val="12"/>
        </w:numPr>
        <w:shd w:val="clear" w:color="auto" w:fill="auto"/>
        <w:tabs>
          <w:tab w:val="left" w:pos="368"/>
        </w:tabs>
        <w:spacing w:line="240" w:lineRule="auto"/>
        <w:ind w:firstLine="0"/>
        <w:rPr>
          <w:b/>
          <w:u w:val="single"/>
        </w:rPr>
      </w:pPr>
      <w:proofErr w:type="spellStart"/>
      <w:r w:rsidRPr="0061136E">
        <w:rPr>
          <w:b/>
          <w:i/>
          <w:iCs/>
          <w:u w:val="single"/>
        </w:rPr>
        <w:t>Метапредметные</w:t>
      </w:r>
      <w:proofErr w:type="spellEnd"/>
      <w:r w:rsidRPr="0061136E">
        <w:rPr>
          <w:b/>
          <w:i/>
          <w:iCs/>
          <w:u w:val="single"/>
        </w:rPr>
        <w:t xml:space="preserve"> результаты</w:t>
      </w:r>
    </w:p>
    <w:p w:rsidR="00D8021B" w:rsidRPr="0061136E" w:rsidRDefault="00D8021B" w:rsidP="00D8021B">
      <w:pPr>
        <w:pStyle w:val="10"/>
        <w:shd w:val="clear" w:color="auto" w:fill="auto"/>
        <w:spacing w:line="240" w:lineRule="auto"/>
        <w:ind w:firstLine="0"/>
      </w:pPr>
      <w:r w:rsidRPr="0061136E">
        <w:rPr>
          <w:b/>
          <w:bCs/>
        </w:rPr>
        <w:t>Регулятивные УУД:</w:t>
      </w:r>
    </w:p>
    <w:p w:rsidR="00D8021B" w:rsidRPr="0061136E" w:rsidRDefault="00D8021B" w:rsidP="00D8021B">
      <w:pPr>
        <w:spacing w:after="0" w:line="240" w:lineRule="auto"/>
        <w:ind w:left="567"/>
        <w:rPr>
          <w:rFonts w:ascii="Times New Roman" w:hAnsi="Times New Roman" w:cs="Times New Roman"/>
          <w:sz w:val="28"/>
        </w:rPr>
      </w:pPr>
      <w:r w:rsidRPr="0061136E">
        <w:rPr>
          <w:rFonts w:ascii="Times New Roman" w:hAnsi="Times New Roman" w:cs="Times New Roman"/>
          <w:sz w:val="28"/>
        </w:rPr>
        <w:t>- понимать цель деятельности на занятии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</w:pPr>
      <w:r w:rsidRPr="0061136E">
        <w:t>- проговаривать последовательность действий на занятии;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</w:pPr>
      <w:r w:rsidRPr="0061136E">
        <w:t>- осуществлять выбор наиболее подходящих для выполнения задания материалов и инструментов;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</w:pPr>
      <w:r w:rsidRPr="0061136E">
        <w:t>- выполнять практическую работу по предложенному плану с опорой на наглядные пособия, лучшие работы обучающихся;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</w:pPr>
      <w:r w:rsidRPr="0061136E">
        <w:t>- совместно с педагогом и сверстниками дать эмоциональную оценку своей деятельности на занятии.</w:t>
      </w:r>
    </w:p>
    <w:p w:rsidR="00D8021B" w:rsidRPr="0061136E" w:rsidRDefault="00D8021B" w:rsidP="00D8021B">
      <w:pPr>
        <w:pStyle w:val="10"/>
        <w:shd w:val="clear" w:color="auto" w:fill="auto"/>
        <w:spacing w:line="240" w:lineRule="auto"/>
        <w:ind w:firstLine="0"/>
      </w:pPr>
      <w:r w:rsidRPr="0061136E">
        <w:rPr>
          <w:b/>
          <w:bCs/>
        </w:rPr>
        <w:t>Познавательные УУД: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</w:pPr>
      <w:r w:rsidRPr="0061136E">
        <w:t>- сравнивать изучаемые материалы по их свойствам, делать простейшие обобщения;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</w:pPr>
      <w:r w:rsidRPr="0061136E">
        <w:t>- анализировать предлагаемое задание, отличать новое от уже известного;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</w:pPr>
      <w:r w:rsidRPr="0061136E">
        <w:t>- делать выводы о результате совместной работы группы.</w:t>
      </w:r>
    </w:p>
    <w:p w:rsidR="00D8021B" w:rsidRPr="0061136E" w:rsidRDefault="00D8021B" w:rsidP="00D8021B">
      <w:pPr>
        <w:pStyle w:val="10"/>
        <w:shd w:val="clear" w:color="auto" w:fill="auto"/>
        <w:spacing w:line="240" w:lineRule="auto"/>
        <w:ind w:firstLine="0"/>
      </w:pPr>
      <w:r w:rsidRPr="0061136E">
        <w:rPr>
          <w:b/>
          <w:bCs/>
        </w:rPr>
        <w:t xml:space="preserve">Коммуникативные УУД: </w:t>
      </w:r>
      <w:r w:rsidRPr="0061136E">
        <w:t>обучающийся научится: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</w:pPr>
      <w:r w:rsidRPr="0061136E">
        <w:t>- слушать и слышать педагога и сверстников, совместно обсуждать -предложенную или выявленную проблему;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</w:pPr>
      <w:r w:rsidRPr="0061136E">
        <w:t>- выполнять предлагаемые задания в группе.</w:t>
      </w:r>
    </w:p>
    <w:p w:rsidR="00D8021B" w:rsidRPr="0061136E" w:rsidRDefault="00D8021B" w:rsidP="00D8021B">
      <w:pPr>
        <w:pStyle w:val="10"/>
        <w:shd w:val="clear" w:color="auto" w:fill="auto"/>
        <w:spacing w:line="240" w:lineRule="auto"/>
        <w:ind w:firstLine="0"/>
        <w:rPr>
          <w:b/>
          <w:i/>
          <w:iCs/>
          <w:u w:val="single"/>
        </w:rPr>
      </w:pPr>
      <w:r w:rsidRPr="0061136E">
        <w:rPr>
          <w:b/>
          <w:i/>
          <w:iCs/>
          <w:u w:val="single"/>
        </w:rPr>
        <w:t xml:space="preserve">З. Предметные результаты </w:t>
      </w:r>
    </w:p>
    <w:p w:rsidR="00D8021B" w:rsidRPr="0061136E" w:rsidRDefault="00D8021B" w:rsidP="00D8021B">
      <w:pPr>
        <w:pStyle w:val="10"/>
        <w:shd w:val="clear" w:color="auto" w:fill="auto"/>
        <w:spacing w:line="240" w:lineRule="auto"/>
        <w:ind w:left="980" w:firstLine="0"/>
      </w:pPr>
      <w:r w:rsidRPr="0061136E">
        <w:rPr>
          <w:i/>
          <w:iCs/>
        </w:rPr>
        <w:t>обучающийся должен знать: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firstLine="284"/>
        <w:jc w:val="both"/>
      </w:pPr>
      <w:r w:rsidRPr="0061136E">
        <w:t xml:space="preserve">- названия, свойства, характеристику природных материалов с которым </w:t>
      </w:r>
      <w:r w:rsidRPr="0061136E">
        <w:lastRenderedPageBreak/>
        <w:t>предстоит работать;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firstLine="284"/>
        <w:jc w:val="both"/>
      </w:pPr>
      <w:r w:rsidRPr="0061136E">
        <w:t>- основной набор инструментов и приспособлений, необходимых для изготовления поделок и правил по охране труда при работе с этими инструментами;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firstLine="284"/>
        <w:jc w:val="both"/>
      </w:pPr>
      <w:r w:rsidRPr="0061136E">
        <w:t>- основные приемы, техники работы с природным материалом;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firstLine="0"/>
        <w:jc w:val="both"/>
      </w:pPr>
      <w:r>
        <w:t xml:space="preserve">    </w:t>
      </w:r>
      <w:r w:rsidRPr="0061136E">
        <w:t>- последовательность работы над изделием;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-простейшие сведения о композиции, цвете, приемах декоративного изображения;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 правила организации рабочего места;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 виды и жанры изобразительного искусства, их отличия;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 способы художественного оформления творческих работ;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 правила по технике безопасности;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 правила личной гигиены.</w:t>
      </w:r>
    </w:p>
    <w:p w:rsidR="00D8021B" w:rsidRPr="0061136E" w:rsidRDefault="00D8021B" w:rsidP="00D8021B">
      <w:pPr>
        <w:pStyle w:val="10"/>
        <w:shd w:val="clear" w:color="auto" w:fill="auto"/>
        <w:spacing w:line="240" w:lineRule="auto"/>
        <w:ind w:firstLine="980"/>
      </w:pPr>
      <w:r w:rsidRPr="0061136E">
        <w:rPr>
          <w:i/>
          <w:iCs/>
          <w:u w:val="single"/>
        </w:rPr>
        <w:t>обучающийся должен уметь</w:t>
      </w:r>
      <w:r w:rsidRPr="0061136E">
        <w:rPr>
          <w:b/>
          <w:bCs/>
          <w:i/>
          <w:iCs/>
          <w:u w:val="single"/>
        </w:rPr>
        <w:t>: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 самостоятельно подготавливать рабочее место;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-подготавливать и хранить природный материал;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-работать с природным материалом, при этом использовать дополнительные инструменты, соблюдая технику безопасности;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 выполнять, и оформлять творческие работы из природного и др. материалов;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 определять пропорции предмета, конструктивное строение;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 соблюдать последовательность выполнения работы, использовать особенности силуэта, ритма.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 чувствовать красоту, бережно относиться и любить природу родного края</w:t>
      </w:r>
    </w:p>
    <w:p w:rsidR="00D8021B" w:rsidRPr="0061136E" w:rsidRDefault="00D8021B" w:rsidP="00D8021B">
      <w:pPr>
        <w:pStyle w:val="10"/>
        <w:shd w:val="clear" w:color="auto" w:fill="auto"/>
        <w:tabs>
          <w:tab w:val="left" w:pos="1733"/>
        </w:tabs>
        <w:spacing w:line="240" w:lineRule="auto"/>
        <w:ind w:left="567" w:firstLine="0"/>
        <w:jc w:val="both"/>
      </w:pPr>
      <w:r w:rsidRPr="0061136E">
        <w:t>- анализировать результаты творческой деятельности своей и сверстников.</w:t>
      </w:r>
    </w:p>
    <w:p w:rsidR="00D8021B" w:rsidRPr="0061136E" w:rsidRDefault="00D8021B" w:rsidP="00D8021B">
      <w:pPr>
        <w:pStyle w:val="10"/>
        <w:shd w:val="clear" w:color="auto" w:fill="auto"/>
        <w:spacing w:line="240" w:lineRule="auto"/>
        <w:ind w:firstLine="0"/>
        <w:jc w:val="center"/>
        <w:rPr>
          <w:b/>
          <w:bCs/>
          <w:i/>
          <w:iCs/>
          <w:u w:val="single"/>
        </w:rPr>
      </w:pPr>
    </w:p>
    <w:p w:rsidR="00D8021B" w:rsidRPr="0061136E" w:rsidRDefault="00D8021B" w:rsidP="00D8021B">
      <w:pPr>
        <w:pStyle w:val="10"/>
        <w:shd w:val="clear" w:color="auto" w:fill="auto"/>
        <w:spacing w:line="240" w:lineRule="auto"/>
        <w:ind w:firstLine="0"/>
        <w:jc w:val="center"/>
        <w:rPr>
          <w:b/>
          <w:caps/>
        </w:rPr>
      </w:pPr>
      <w:r w:rsidRPr="0061136E">
        <w:rPr>
          <w:b/>
          <w:bCs/>
          <w:iCs/>
          <w:caps/>
        </w:rPr>
        <w:t>Учебный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7512"/>
        <w:gridCol w:w="1723"/>
      </w:tblGrid>
      <w:tr w:rsidR="00D8021B" w:rsidRPr="0061136E" w:rsidTr="0045256B">
        <w:trPr>
          <w:trHeight w:hRule="exact" w:val="955"/>
          <w:jc w:val="center"/>
        </w:trPr>
        <w:tc>
          <w:tcPr>
            <w:tcW w:w="8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61136E">
              <w:t>Разделы программы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61136E">
              <w:t>Количество часов</w:t>
            </w:r>
          </w:p>
        </w:tc>
      </w:tr>
      <w:tr w:rsidR="00D8021B" w:rsidRPr="0061136E" w:rsidTr="0045256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 w:rsidRPr="0061136E"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</w:pPr>
            <w:r w:rsidRPr="0061136E">
              <w:t>Вводное занятие.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61136E">
              <w:t>1</w:t>
            </w:r>
          </w:p>
        </w:tc>
      </w:tr>
      <w:tr w:rsidR="00D8021B" w:rsidRPr="0061136E" w:rsidTr="0045256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 w:rsidRPr="0061136E"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 w:rsidRPr="0061136E">
              <w:t>Экопластика</w:t>
            </w:r>
            <w:proofErr w:type="spellEnd"/>
            <w:r w:rsidRPr="0061136E"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61136E">
              <w:t>11</w:t>
            </w:r>
          </w:p>
        </w:tc>
      </w:tr>
      <w:tr w:rsidR="00D8021B" w:rsidRPr="0061136E" w:rsidTr="0045256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 w:rsidRPr="0061136E"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</w:pPr>
            <w:r w:rsidRPr="0061136E">
              <w:t>Аппликация из семян, круп, косточек.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61136E">
              <w:t>12</w:t>
            </w:r>
          </w:p>
        </w:tc>
      </w:tr>
      <w:tr w:rsidR="00D8021B" w:rsidRPr="0061136E" w:rsidTr="0045256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 w:rsidRPr="0061136E"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</w:pPr>
            <w:r w:rsidRPr="0061136E">
              <w:t>Бумажная мастерская.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61136E">
              <w:t>11</w:t>
            </w:r>
          </w:p>
        </w:tc>
      </w:tr>
      <w:tr w:rsidR="00D8021B" w:rsidRPr="0061136E" w:rsidTr="0045256B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 w:rsidRPr="0061136E"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</w:pPr>
            <w:r w:rsidRPr="0061136E">
              <w:t>Рукоделие из ниток.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61136E">
              <w:t>12</w:t>
            </w:r>
          </w:p>
        </w:tc>
      </w:tr>
      <w:tr w:rsidR="00D8021B" w:rsidRPr="0061136E" w:rsidTr="0045256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 w:rsidRPr="0061136E"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</w:pPr>
            <w:proofErr w:type="spellStart"/>
            <w:r w:rsidRPr="0061136E">
              <w:t>Тестопластика</w:t>
            </w:r>
            <w:proofErr w:type="spellEnd"/>
            <w:r w:rsidRPr="0061136E">
              <w:t xml:space="preserve"> и </w:t>
            </w:r>
            <w:proofErr w:type="spellStart"/>
            <w:r w:rsidRPr="0061136E">
              <w:t>пластилинография</w:t>
            </w:r>
            <w:proofErr w:type="spell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61136E">
              <w:t>12</w:t>
            </w:r>
          </w:p>
        </w:tc>
      </w:tr>
      <w:tr w:rsidR="00D8021B" w:rsidRPr="0061136E" w:rsidTr="0045256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 w:rsidRPr="0061136E"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</w:pPr>
            <w:r w:rsidRPr="0061136E">
              <w:t>Вторая жизнь материалов.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61136E">
              <w:t>12</w:t>
            </w:r>
          </w:p>
        </w:tc>
      </w:tr>
      <w:tr w:rsidR="00D8021B" w:rsidRPr="0061136E" w:rsidTr="0045256B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300"/>
              <w:jc w:val="both"/>
            </w:pPr>
            <w:r w:rsidRPr="0061136E"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</w:pPr>
            <w:r w:rsidRPr="0061136E">
              <w:t>Итоговое занятие.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61136E">
              <w:t>1</w:t>
            </w:r>
          </w:p>
        </w:tc>
      </w:tr>
      <w:tr w:rsidR="00D8021B" w:rsidRPr="0061136E" w:rsidTr="0045256B">
        <w:trPr>
          <w:trHeight w:hRule="exact" w:val="341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021B" w:rsidRPr="0061136E" w:rsidRDefault="00D8021B" w:rsidP="00D8021B">
            <w:pPr>
              <w:pStyle w:val="a9"/>
              <w:shd w:val="clear" w:color="auto" w:fill="auto"/>
              <w:spacing w:line="240" w:lineRule="auto"/>
              <w:ind w:firstLine="0"/>
              <w:jc w:val="center"/>
            </w:pPr>
            <w:r w:rsidRPr="0061136E">
              <w:rPr>
                <w:b/>
                <w:bCs/>
                <w:i/>
                <w:iCs/>
              </w:rPr>
              <w:t>Итого: 72 часа.</w:t>
            </w:r>
          </w:p>
        </w:tc>
      </w:tr>
    </w:tbl>
    <w:p w:rsidR="00D8021B" w:rsidRPr="0061136E" w:rsidRDefault="00D8021B" w:rsidP="00D802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21B" w:rsidRPr="0061136E" w:rsidRDefault="00D8021B" w:rsidP="00D8021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8021B" w:rsidRPr="0075352A" w:rsidRDefault="00D8021B" w:rsidP="00D8021B">
      <w:pPr>
        <w:pStyle w:val="Default"/>
        <w:ind w:firstLine="397"/>
        <w:jc w:val="both"/>
        <w:rPr>
          <w:sz w:val="28"/>
          <w:szCs w:val="28"/>
        </w:rPr>
      </w:pPr>
      <w:bookmarkStart w:id="13" w:name="_GoBack"/>
      <w:bookmarkEnd w:id="13"/>
    </w:p>
    <w:sectPr w:rsidR="00D8021B" w:rsidRPr="0075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F15"/>
    <w:multiLevelType w:val="multilevel"/>
    <w:tmpl w:val="C8CA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31F92"/>
    <w:multiLevelType w:val="hybridMultilevel"/>
    <w:tmpl w:val="D01E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029F"/>
    <w:multiLevelType w:val="multilevel"/>
    <w:tmpl w:val="550035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8E78FB"/>
    <w:multiLevelType w:val="hybridMultilevel"/>
    <w:tmpl w:val="E624B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7D84"/>
    <w:multiLevelType w:val="hybridMultilevel"/>
    <w:tmpl w:val="EC7E2F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9283C"/>
    <w:multiLevelType w:val="hybridMultilevel"/>
    <w:tmpl w:val="0E9CC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15CBD"/>
    <w:multiLevelType w:val="hybridMultilevel"/>
    <w:tmpl w:val="29CE3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3A4E"/>
    <w:multiLevelType w:val="hybridMultilevel"/>
    <w:tmpl w:val="B8588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D1D29"/>
    <w:multiLevelType w:val="hybridMultilevel"/>
    <w:tmpl w:val="D3DEA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33866"/>
    <w:multiLevelType w:val="hybridMultilevel"/>
    <w:tmpl w:val="B55E4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12CC"/>
    <w:multiLevelType w:val="hybridMultilevel"/>
    <w:tmpl w:val="868626A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4BA66E67"/>
    <w:multiLevelType w:val="hybridMultilevel"/>
    <w:tmpl w:val="7B502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54914"/>
    <w:multiLevelType w:val="multilevel"/>
    <w:tmpl w:val="ADF89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0D50498"/>
    <w:multiLevelType w:val="multilevel"/>
    <w:tmpl w:val="D83AB50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E059D8"/>
    <w:multiLevelType w:val="multilevel"/>
    <w:tmpl w:val="DAE293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6C6FCD"/>
    <w:multiLevelType w:val="multilevel"/>
    <w:tmpl w:val="D99AA8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F6C4329"/>
    <w:multiLevelType w:val="hybridMultilevel"/>
    <w:tmpl w:val="29A62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D052B"/>
    <w:multiLevelType w:val="hybridMultilevel"/>
    <w:tmpl w:val="604837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7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15"/>
  </w:num>
  <w:num w:numId="11">
    <w:abstractNumId w:val="14"/>
  </w:num>
  <w:num w:numId="12">
    <w:abstractNumId w:val="12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7A"/>
    <w:rsid w:val="00396A13"/>
    <w:rsid w:val="003D5C84"/>
    <w:rsid w:val="00452F52"/>
    <w:rsid w:val="004F1869"/>
    <w:rsid w:val="0075352A"/>
    <w:rsid w:val="008A2D7A"/>
    <w:rsid w:val="00BE71C3"/>
    <w:rsid w:val="00D8021B"/>
    <w:rsid w:val="00F97E90"/>
    <w:rsid w:val="00F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4C6D"/>
  <w15:chartTrackingRefBased/>
  <w15:docId w15:val="{A6703A63-627C-4DFF-B8EC-ADC01138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535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53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75352A"/>
    <w:pPr>
      <w:suppressAutoHyphens/>
      <w:autoSpaceDN w:val="0"/>
      <w:spacing w:before="28" w:after="10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75352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5352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352A"/>
    <w:pPr>
      <w:ind w:left="720"/>
      <w:contextualSpacing/>
    </w:pPr>
  </w:style>
  <w:style w:type="paragraph" w:styleId="a6">
    <w:name w:val="Normal (Web)"/>
    <w:basedOn w:val="a"/>
    <w:rsid w:val="00D8021B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D8021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_"/>
    <w:basedOn w:val="a0"/>
    <w:link w:val="10"/>
    <w:rsid w:val="00D80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rsid w:val="00D80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7"/>
    <w:rsid w:val="00D8021B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D8021B"/>
    <w:pPr>
      <w:widowControl w:val="0"/>
      <w:shd w:val="clear" w:color="auto" w:fill="FFFFFF"/>
      <w:spacing w:after="0" w:line="276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Другое_"/>
    <w:basedOn w:val="a0"/>
    <w:link w:val="a9"/>
    <w:rsid w:val="00D802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9">
    <w:name w:val="Другое"/>
    <w:basedOn w:val="a"/>
    <w:link w:val="a8"/>
    <w:rsid w:val="00D8021B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805</Words>
  <Characters>4594</Characters>
  <Application>Microsoft Office Word</Application>
  <DocSecurity>0</DocSecurity>
  <Lines>38</Lines>
  <Paragraphs>10</Paragraphs>
  <ScaleCrop>false</ScaleCrop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2021-07-04T09:56:00Z</dcterms:created>
  <dcterms:modified xsi:type="dcterms:W3CDTF">2021-07-18T09:59:00Z</dcterms:modified>
</cp:coreProperties>
</file>