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E5DE" w14:textId="1E1A55C6" w:rsidR="009230B2" w:rsidRDefault="00691F3D" w:rsidP="00691F3D">
      <w:pPr>
        <w:pStyle w:val="30"/>
        <w:shd w:val="clear" w:color="auto" w:fill="auto"/>
        <w:tabs>
          <w:tab w:val="left" w:pos="298"/>
        </w:tabs>
        <w:spacing w:after="0" w:line="270" w:lineRule="exact"/>
        <w:ind w:left="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13F13" wp14:editId="0FE646F2">
            <wp:simplePos x="0" y="0"/>
            <wp:positionH relativeFrom="margin">
              <wp:posOffset>-356235</wp:posOffset>
            </wp:positionH>
            <wp:positionV relativeFrom="margin">
              <wp:posOffset>-480695</wp:posOffset>
            </wp:positionV>
            <wp:extent cx="6653530" cy="91452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914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0B2">
        <w:br w:type="page"/>
      </w:r>
    </w:p>
    <w:p w14:paraId="19AE5D6D" w14:textId="2A18398F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10"/>
        </w:tabs>
        <w:spacing w:before="0"/>
      </w:pPr>
      <w:r>
        <w:rPr>
          <w:color w:val="000000"/>
        </w:rPr>
        <w:lastRenderedPageBreak/>
        <w:t>При работе с минеральными удобрениями необходимо:</w:t>
      </w:r>
    </w:p>
    <w:p w14:paraId="5142E807" w14:textId="77777777" w:rsidR="009230B2" w:rsidRDefault="009230B2" w:rsidP="009230B2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</w:pPr>
      <w:r>
        <w:rPr>
          <w:color w:val="000000"/>
        </w:rPr>
        <w:t>проверить исправность и надеть дополнительные средства защиты;</w:t>
      </w:r>
    </w:p>
    <w:p w14:paraId="0ECC2EAF" w14:textId="77777777" w:rsidR="009230B2" w:rsidRDefault="009230B2" w:rsidP="009230B2">
      <w:pPr>
        <w:pStyle w:val="2"/>
        <w:numPr>
          <w:ilvl w:val="0"/>
          <w:numId w:val="2"/>
        </w:numPr>
        <w:shd w:val="clear" w:color="auto" w:fill="auto"/>
        <w:tabs>
          <w:tab w:val="left" w:pos="370"/>
        </w:tabs>
        <w:spacing w:before="0"/>
        <w:ind w:left="20" w:right="20"/>
      </w:pPr>
      <w:r>
        <w:rPr>
          <w:color w:val="000000"/>
        </w:rPr>
        <w:t>наличие на месте работы мыла, умывальника, питьевой воды, медицинской аптечки;</w:t>
      </w:r>
    </w:p>
    <w:p w14:paraId="4A27B6C1" w14:textId="77777777" w:rsidR="009230B2" w:rsidRDefault="009230B2" w:rsidP="009230B2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</w:pPr>
      <w:r>
        <w:rPr>
          <w:color w:val="000000"/>
        </w:rPr>
        <w:t>получить то их количество, чтобы выполнить объем работы.</w:t>
      </w:r>
    </w:p>
    <w:p w14:paraId="709AF961" w14:textId="59D15D24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874"/>
        </w:tabs>
        <w:spacing w:before="0"/>
        <w:ind w:right="20"/>
      </w:pPr>
      <w:r>
        <w:rPr>
          <w:color w:val="000000"/>
        </w:rPr>
        <w:t>Надеть одежду и обувь, не стесняющую движений, предохранительные приспособления.</w:t>
      </w:r>
    </w:p>
    <w:p w14:paraId="045DF454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678"/>
        </w:tabs>
        <w:spacing w:before="0"/>
        <w:ind w:right="20"/>
      </w:pPr>
      <w:r>
        <w:rPr>
          <w:color w:val="000000"/>
        </w:rPr>
        <w:t>Проверить исправность ручного инструмента, вспомогательного оборудования.</w:t>
      </w:r>
    </w:p>
    <w:p w14:paraId="2372F82F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14"/>
        </w:tabs>
        <w:spacing w:before="0" w:after="353"/>
      </w:pPr>
      <w:r>
        <w:rPr>
          <w:color w:val="000000"/>
        </w:rPr>
        <w:t>Соблюдать чистоту и порядок на рабочем месте.</w:t>
      </w:r>
    </w:p>
    <w:p w14:paraId="0CA7E95C" w14:textId="77777777" w:rsidR="009230B2" w:rsidRDefault="009230B2" w:rsidP="00691F3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70" w:lineRule="exact"/>
      </w:pPr>
      <w:bookmarkStart w:id="0" w:name="bookmark0"/>
      <w:r>
        <w:rPr>
          <w:color w:val="000000"/>
        </w:rPr>
        <w:t>Требования охраны труда во время работы</w:t>
      </w:r>
      <w:bookmarkEnd w:id="0"/>
    </w:p>
    <w:p w14:paraId="20B03070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43"/>
        </w:tabs>
        <w:spacing w:before="0"/>
        <w:ind w:right="20"/>
      </w:pPr>
      <w:r>
        <w:rPr>
          <w:color w:val="000000"/>
        </w:rPr>
        <w:t>При работе контролировать расстояние друг до друга и окружающих предметов.</w:t>
      </w:r>
    </w:p>
    <w:p w14:paraId="223EED24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625"/>
        </w:tabs>
        <w:spacing w:before="0"/>
        <w:ind w:right="20"/>
      </w:pPr>
      <w:r>
        <w:rPr>
          <w:color w:val="000000"/>
        </w:rPr>
        <w:t>Очистку овощей и корнеплодов от ботвы производить только в рукавицах специальными ножами, соблюдая меры предосторожности.</w:t>
      </w:r>
    </w:p>
    <w:p w14:paraId="631C373F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658"/>
        </w:tabs>
        <w:spacing w:before="0"/>
        <w:ind w:right="20"/>
      </w:pPr>
      <w:r>
        <w:rPr>
          <w:color w:val="000000"/>
        </w:rPr>
        <w:t>Перенос осуществлять только вдвоем в двуручных корзинах с соблюдением предельно допустимой нормы переноски тяжестей для обучающихся</w:t>
      </w:r>
    </w:p>
    <w:p w14:paraId="4C805C6E" w14:textId="77777777" w:rsidR="009230B2" w:rsidRDefault="009230B2" w:rsidP="009230B2">
      <w:pPr>
        <w:pStyle w:val="2"/>
        <w:numPr>
          <w:ilvl w:val="0"/>
          <w:numId w:val="3"/>
        </w:numPr>
        <w:shd w:val="clear" w:color="auto" w:fill="auto"/>
        <w:tabs>
          <w:tab w:val="left" w:pos="1762"/>
        </w:tabs>
        <w:spacing w:before="0"/>
        <w:ind w:left="1440"/>
        <w:jc w:val="left"/>
      </w:pPr>
      <w:r>
        <w:rPr>
          <w:color w:val="000000"/>
        </w:rPr>
        <w:t>лет: девушки — 3.0 кг, юноши — 6.0 кг;</w:t>
      </w:r>
    </w:p>
    <w:p w14:paraId="7366BB0E" w14:textId="77777777" w:rsidR="009230B2" w:rsidRDefault="009230B2" w:rsidP="009230B2">
      <w:pPr>
        <w:pStyle w:val="2"/>
        <w:numPr>
          <w:ilvl w:val="0"/>
          <w:numId w:val="3"/>
        </w:numPr>
        <w:shd w:val="clear" w:color="auto" w:fill="auto"/>
        <w:tabs>
          <w:tab w:val="left" w:pos="1834"/>
        </w:tabs>
        <w:spacing w:before="0"/>
        <w:ind w:left="1440"/>
        <w:jc w:val="left"/>
      </w:pPr>
      <w:r>
        <w:rPr>
          <w:color w:val="000000"/>
        </w:rPr>
        <w:t>лет: девушки — 4.0 кг, юноши — 7.0 кг;</w:t>
      </w:r>
    </w:p>
    <w:p w14:paraId="4722F2C9" w14:textId="77777777" w:rsidR="009230B2" w:rsidRDefault="009230B2" w:rsidP="009230B2">
      <w:pPr>
        <w:pStyle w:val="2"/>
        <w:numPr>
          <w:ilvl w:val="0"/>
          <w:numId w:val="3"/>
        </w:numPr>
        <w:shd w:val="clear" w:color="auto" w:fill="auto"/>
        <w:tabs>
          <w:tab w:val="left" w:pos="1762"/>
        </w:tabs>
        <w:spacing w:before="0"/>
        <w:ind w:left="1440"/>
        <w:jc w:val="left"/>
      </w:pPr>
      <w:r>
        <w:rPr>
          <w:color w:val="000000"/>
        </w:rPr>
        <w:t>лет: девушки — 5.0 кг, юноши — 11.0 кг;</w:t>
      </w:r>
    </w:p>
    <w:p w14:paraId="22C8D5AC" w14:textId="77777777" w:rsidR="009230B2" w:rsidRDefault="009230B2" w:rsidP="009230B2">
      <w:pPr>
        <w:pStyle w:val="2"/>
        <w:numPr>
          <w:ilvl w:val="0"/>
          <w:numId w:val="3"/>
        </w:numPr>
        <w:shd w:val="clear" w:color="auto" w:fill="auto"/>
        <w:tabs>
          <w:tab w:val="left" w:pos="1762"/>
        </w:tabs>
        <w:spacing w:before="0"/>
        <w:ind w:left="1440"/>
        <w:jc w:val="left"/>
      </w:pPr>
      <w:r>
        <w:rPr>
          <w:color w:val="000000"/>
        </w:rPr>
        <w:t>лет: девушки — 6.0 кг, юноши — 13.0 кг.</w:t>
      </w:r>
    </w:p>
    <w:p w14:paraId="0DB9FA5C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673"/>
        </w:tabs>
        <w:spacing w:before="0"/>
        <w:ind w:right="20"/>
      </w:pPr>
      <w:r>
        <w:rPr>
          <w:color w:val="000000"/>
        </w:rPr>
        <w:t>Переносить заостренные сельскохозяйственные орудия (лопаты, грабли, вилы и др.) только в вертикальном положении заостренной частью вниз.</w:t>
      </w:r>
    </w:p>
    <w:p w14:paraId="32C64ADA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10"/>
        </w:tabs>
        <w:spacing w:before="0"/>
      </w:pPr>
      <w:r>
        <w:rPr>
          <w:color w:val="000000"/>
        </w:rPr>
        <w:t>Не употреблять немытые овощи, корнеплоды, ягоды и фрукты.</w:t>
      </w:r>
    </w:p>
    <w:p w14:paraId="7C326635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10"/>
        </w:tabs>
        <w:spacing w:before="0"/>
      </w:pPr>
      <w:r>
        <w:rPr>
          <w:color w:val="000000"/>
        </w:rPr>
        <w:t>Воду употреблять питьевую, размещенную в специальных сосудах.</w:t>
      </w:r>
    </w:p>
    <w:p w14:paraId="3487F75D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10"/>
        </w:tabs>
        <w:spacing w:before="0"/>
      </w:pPr>
      <w:r>
        <w:rPr>
          <w:color w:val="000000"/>
        </w:rPr>
        <w:t>Принимать пищу во время отдыха в специально отведенном месте.</w:t>
      </w:r>
    </w:p>
    <w:p w14:paraId="5F298B37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634"/>
        </w:tabs>
        <w:spacing w:before="0"/>
        <w:ind w:right="20"/>
      </w:pPr>
      <w:r>
        <w:rPr>
          <w:color w:val="000000"/>
        </w:rPr>
        <w:t>В случае ухудшения самочувствия прекратить работу, сообщить руководителю, обратиться за медицинской помощью.</w:t>
      </w:r>
    </w:p>
    <w:p w14:paraId="57CEB46A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10"/>
        </w:tabs>
        <w:spacing w:before="0" w:after="353"/>
      </w:pPr>
      <w:r>
        <w:rPr>
          <w:color w:val="000000"/>
        </w:rPr>
        <w:t>Не допускать присутствия посторонних людей.</w:t>
      </w:r>
    </w:p>
    <w:p w14:paraId="2FEC34E1" w14:textId="77777777" w:rsidR="009230B2" w:rsidRDefault="009230B2" w:rsidP="00691F3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70" w:lineRule="exact"/>
      </w:pPr>
      <w:bookmarkStart w:id="1" w:name="bookmark1"/>
      <w:r>
        <w:rPr>
          <w:color w:val="000000"/>
        </w:rPr>
        <w:t>Требования охраны труда в аварийных ситуациях</w:t>
      </w:r>
      <w:bookmarkEnd w:id="1"/>
    </w:p>
    <w:p w14:paraId="13B56492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754"/>
        </w:tabs>
        <w:spacing w:before="0"/>
        <w:ind w:right="20"/>
      </w:pPr>
      <w:r>
        <w:rPr>
          <w:color w:val="000000"/>
        </w:rPr>
        <w:t>При плохом самочувствии необходимо сообщить об этом руководителю работ.</w:t>
      </w:r>
    </w:p>
    <w:p w14:paraId="30DFFDCC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711"/>
        </w:tabs>
        <w:spacing w:before="0"/>
        <w:ind w:right="20"/>
      </w:pPr>
      <w:r>
        <w:rPr>
          <w:color w:val="000000"/>
        </w:rPr>
        <w:t>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14:paraId="1C183CE6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14"/>
        </w:tabs>
        <w:spacing w:before="0"/>
      </w:pPr>
      <w:r>
        <w:rPr>
          <w:color w:val="000000"/>
        </w:rPr>
        <w:t>Прекратить работу при любой аварии, угрожающей жизни.</w:t>
      </w:r>
    </w:p>
    <w:p w14:paraId="68E50976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14"/>
        </w:tabs>
        <w:spacing w:before="0" w:line="341" w:lineRule="exact"/>
        <w:ind w:right="20"/>
      </w:pPr>
      <w:r>
        <w:rPr>
          <w:color w:val="000000"/>
        </w:rPr>
        <w:t>При попадании под напряжение принять меры к снятию напряжения собственными силами, при невозможности - привлечь внимание для оказания помощи.</w:t>
      </w:r>
    </w:p>
    <w:p w14:paraId="35A8DFC4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686"/>
        </w:tabs>
        <w:spacing w:before="0" w:after="815" w:line="389" w:lineRule="exact"/>
        <w:ind w:right="20"/>
      </w:pPr>
      <w:r>
        <w:rPr>
          <w:color w:val="000000"/>
        </w:rPr>
        <w:t>При возгорании принять меры тушения огня с помо</w:t>
      </w:r>
      <w:r>
        <w:rPr>
          <w:rStyle w:val="11"/>
        </w:rPr>
        <w:t>щь</w:t>
      </w:r>
      <w:r>
        <w:rPr>
          <w:color w:val="000000"/>
        </w:rPr>
        <w:t>ю инвентарных средств пожаротушения, при угрозе для жизни покинуть помещение в соответствии с планом эвакуации.</w:t>
      </w:r>
    </w:p>
    <w:p w14:paraId="2A9D2B43" w14:textId="77777777" w:rsidR="009230B2" w:rsidRDefault="009230B2" w:rsidP="00691F3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17" w:line="270" w:lineRule="exact"/>
      </w:pPr>
      <w:bookmarkStart w:id="2" w:name="bookmark2"/>
      <w:r>
        <w:rPr>
          <w:color w:val="000000"/>
        </w:rPr>
        <w:lastRenderedPageBreak/>
        <w:t>Требования охраны труда по окончании работы</w:t>
      </w:r>
      <w:bookmarkEnd w:id="2"/>
    </w:p>
    <w:p w14:paraId="6A9160A2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643"/>
        </w:tabs>
        <w:spacing w:before="0" w:line="389" w:lineRule="exact"/>
        <w:ind w:right="20"/>
      </w:pPr>
      <w:r>
        <w:rPr>
          <w:color w:val="000000"/>
        </w:rPr>
        <w:t>Привести в порядок и убрать сельскохозяйственные орудия и инвентарь в отведенное место.</w:t>
      </w:r>
    </w:p>
    <w:p w14:paraId="66352900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485"/>
        </w:tabs>
        <w:spacing w:before="0" w:line="389" w:lineRule="exact"/>
      </w:pPr>
      <w:r>
        <w:rPr>
          <w:color w:val="000000"/>
        </w:rPr>
        <w:t>Тщательно вымыть руки и лицо с мылом.</w:t>
      </w:r>
    </w:p>
    <w:p w14:paraId="2072D266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494"/>
        </w:tabs>
        <w:spacing w:before="0" w:line="389" w:lineRule="exact"/>
      </w:pPr>
      <w:r>
        <w:rPr>
          <w:color w:val="000000"/>
        </w:rPr>
        <w:t>Оставшееся количество удобрений сдать руководителю</w:t>
      </w:r>
    </w:p>
    <w:p w14:paraId="6FFE4E05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23"/>
        </w:tabs>
        <w:spacing w:before="0" w:after="1235" w:line="389" w:lineRule="exact"/>
        <w:ind w:right="20"/>
      </w:pPr>
      <w:r>
        <w:rPr>
          <w:color w:val="000000"/>
        </w:rPr>
        <w:t>Снять спецодежду, проверить ее чистоту и целостность, поместить на хранение в отведенное место.</w:t>
      </w:r>
    </w:p>
    <w:p w14:paraId="0A041426" w14:textId="77777777" w:rsidR="009230B2" w:rsidRDefault="009230B2" w:rsidP="00691F3D">
      <w:pPr>
        <w:pStyle w:val="2"/>
        <w:numPr>
          <w:ilvl w:val="1"/>
          <w:numId w:val="4"/>
        </w:numPr>
        <w:shd w:val="clear" w:color="auto" w:fill="auto"/>
        <w:tabs>
          <w:tab w:val="left" w:pos="523"/>
        </w:tabs>
        <w:spacing w:before="0" w:after="1235" w:line="389" w:lineRule="exact"/>
        <w:ind w:right="20"/>
      </w:pPr>
      <w:r w:rsidRPr="009230B2">
        <w:rPr>
          <w:color w:val="000000"/>
        </w:rPr>
        <w:t>Разработчик инструкции -ответственный по охране труда – Налесник И.Ю.</w:t>
      </w:r>
    </w:p>
    <w:p w14:paraId="5985B2DF" w14:textId="77777777" w:rsidR="009230B2" w:rsidRDefault="009230B2"/>
    <w:sectPr w:rsidR="009230B2" w:rsidSect="009230B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D3A"/>
    <w:multiLevelType w:val="multilevel"/>
    <w:tmpl w:val="50843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E36A8"/>
    <w:multiLevelType w:val="multilevel"/>
    <w:tmpl w:val="076E5C02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AC7A50"/>
    <w:multiLevelType w:val="multilevel"/>
    <w:tmpl w:val="32BCC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63004B"/>
    <w:multiLevelType w:val="multilevel"/>
    <w:tmpl w:val="EBB03E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C05"/>
    <w:rsid w:val="00691F3D"/>
    <w:rsid w:val="009230B2"/>
    <w:rsid w:val="009374F1"/>
    <w:rsid w:val="00AF6023"/>
    <w:rsid w:val="00B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9069"/>
  <w15:docId w15:val="{E99F5185-65A9-412D-A333-6F0FE5BA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230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9230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9230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9230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9230B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9230B2"/>
    <w:pPr>
      <w:widowControl w:val="0"/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9230B2"/>
    <w:pPr>
      <w:widowControl w:val="0"/>
      <w:shd w:val="clear" w:color="auto" w:fill="FFFFFF"/>
      <w:spacing w:before="180" w:after="0" w:line="33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9230B2"/>
    <w:pPr>
      <w:widowControl w:val="0"/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3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5</cp:revision>
  <cp:lastPrinted>2017-11-01T09:10:00Z</cp:lastPrinted>
  <dcterms:created xsi:type="dcterms:W3CDTF">2017-11-01T08:16:00Z</dcterms:created>
  <dcterms:modified xsi:type="dcterms:W3CDTF">2021-07-12T07:18:00Z</dcterms:modified>
</cp:coreProperties>
</file>