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32" w:rsidRPr="000A4532" w:rsidRDefault="000A4532" w:rsidP="000A4532">
      <w:pPr>
        <w:pStyle w:val="10"/>
        <w:keepNext/>
        <w:keepLines/>
        <w:shd w:val="clear" w:color="auto" w:fill="auto"/>
        <w:tabs>
          <w:tab w:val="left" w:pos="11199"/>
        </w:tabs>
        <w:spacing w:after="0" w:line="240" w:lineRule="auto"/>
        <w:ind w:left="5360" w:right="4660"/>
        <w:jc w:val="center"/>
        <w:rPr>
          <w:b/>
        </w:rPr>
      </w:pPr>
      <w:bookmarkStart w:id="0" w:name="bookmark0"/>
      <w:bookmarkStart w:id="1" w:name="_GoBack"/>
      <w:bookmarkEnd w:id="1"/>
      <w:r w:rsidRPr="000A4532">
        <w:rPr>
          <w:b/>
        </w:rPr>
        <w:t>Сведения</w:t>
      </w:r>
    </w:p>
    <w:p w:rsidR="0038485C" w:rsidRPr="000A4532" w:rsidRDefault="000A4532" w:rsidP="000A4532">
      <w:pPr>
        <w:pStyle w:val="10"/>
        <w:keepNext/>
        <w:keepLines/>
        <w:shd w:val="clear" w:color="auto" w:fill="auto"/>
        <w:tabs>
          <w:tab w:val="left" w:pos="12758"/>
        </w:tabs>
        <w:spacing w:after="0" w:line="240" w:lineRule="auto"/>
        <w:ind w:left="5360" w:right="3175"/>
        <w:rPr>
          <w:b/>
        </w:rPr>
      </w:pPr>
      <w:r w:rsidRPr="000A4532">
        <w:rPr>
          <w:b/>
        </w:rPr>
        <w:t xml:space="preserve">об электронных </w:t>
      </w:r>
      <w:r>
        <w:rPr>
          <w:b/>
        </w:rPr>
        <w:t xml:space="preserve">образовательных </w:t>
      </w:r>
      <w:r w:rsidR="00D07FE1" w:rsidRPr="000A4532">
        <w:rPr>
          <w:b/>
        </w:rPr>
        <w:t>ресурсах</w:t>
      </w:r>
      <w:bookmarkEnd w:id="0"/>
    </w:p>
    <w:p w:rsidR="0038485C" w:rsidRDefault="00D07FE1">
      <w:pPr>
        <w:pStyle w:val="2"/>
        <w:shd w:val="clear" w:color="auto" w:fill="auto"/>
        <w:spacing w:before="0" w:after="56"/>
        <w:ind w:right="20"/>
        <w:rPr>
          <w:rStyle w:val="11"/>
          <w:bCs/>
          <w:u w:val="none"/>
        </w:rPr>
      </w:pPr>
      <w:bookmarkStart w:id="2" w:name="bookmark1"/>
      <w:r w:rsidRPr="000A4532">
        <w:rPr>
          <w:rStyle w:val="11"/>
          <w:bCs/>
          <w:u w:val="none"/>
        </w:rPr>
        <w:t xml:space="preserve">муниципального </w:t>
      </w:r>
      <w:r w:rsidR="000A4532" w:rsidRPr="000A4532">
        <w:rPr>
          <w:rStyle w:val="11"/>
          <w:bCs/>
          <w:u w:val="none"/>
        </w:rPr>
        <w:t>бюджетного</w:t>
      </w:r>
      <w:r w:rsidRPr="000A4532">
        <w:rPr>
          <w:rStyle w:val="11"/>
          <w:bCs/>
          <w:u w:val="none"/>
        </w:rPr>
        <w:t xml:space="preserve"> учреждения</w:t>
      </w:r>
      <w:r w:rsidRPr="000A4532">
        <w:t xml:space="preserve"> </w:t>
      </w:r>
      <w:r w:rsidR="000A4532" w:rsidRPr="000A4532">
        <w:rPr>
          <w:rStyle w:val="11"/>
          <w:bCs/>
          <w:u w:val="none"/>
        </w:rPr>
        <w:t xml:space="preserve">дополнительного образования «Станция юных натуралистов» муниципального района «Алексеевский район и город Алексеевка» </w:t>
      </w:r>
      <w:r w:rsidRPr="000A4532">
        <w:rPr>
          <w:rStyle w:val="11"/>
          <w:bCs/>
          <w:u w:val="none"/>
        </w:rPr>
        <w:t xml:space="preserve"> Белгородской области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7027"/>
        <w:gridCol w:w="3060"/>
      </w:tblGrid>
      <w:tr w:rsidR="004B6AE5" w:rsidTr="00CF5491">
        <w:tc>
          <w:tcPr>
            <w:tcW w:w="1384" w:type="dxa"/>
          </w:tcPr>
          <w:p w:rsidR="004B6AE5" w:rsidRDefault="004B6AE5" w:rsidP="004B6AE5">
            <w:pPr>
              <w:pStyle w:val="2"/>
              <w:shd w:val="clear" w:color="auto" w:fill="auto"/>
              <w:spacing w:before="0" w:after="60" w:line="210" w:lineRule="exact"/>
              <w:ind w:right="240"/>
            </w:pPr>
            <w:r>
              <w:rPr>
                <w:rStyle w:val="105pt"/>
              </w:rPr>
              <w:t xml:space="preserve">    №</w:t>
            </w:r>
          </w:p>
          <w:p w:rsidR="004B6AE5" w:rsidRDefault="004B6AE5" w:rsidP="004B6AE5">
            <w:pPr>
              <w:pStyle w:val="2"/>
              <w:shd w:val="clear" w:color="auto" w:fill="auto"/>
              <w:spacing w:before="0" w:after="56"/>
              <w:ind w:right="20"/>
            </w:pP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>/п</w:t>
            </w:r>
          </w:p>
        </w:tc>
        <w:tc>
          <w:tcPr>
            <w:tcW w:w="3827" w:type="dxa"/>
          </w:tcPr>
          <w:p w:rsidR="004B6AE5" w:rsidRDefault="004B6AE5">
            <w:pPr>
              <w:pStyle w:val="2"/>
              <w:shd w:val="clear" w:color="auto" w:fill="auto"/>
              <w:spacing w:before="0" w:after="56"/>
              <w:ind w:right="20"/>
            </w:pPr>
            <w:proofErr w:type="gramStart"/>
            <w:r w:rsidRPr="004B6AE5">
              <w:t>Уровень, ступень образования, вид образовательной программы (основная / дополнительная), направление подготовки, специальность, профессия, наименование пред-мета, дисциплины (модуля) в соответствии с учебным планом</w:t>
            </w:r>
            <w:proofErr w:type="gramEnd"/>
          </w:p>
        </w:tc>
        <w:tc>
          <w:tcPr>
            <w:tcW w:w="7027" w:type="dxa"/>
          </w:tcPr>
          <w:p w:rsidR="004B6AE5" w:rsidRDefault="004B6AE5">
            <w:pPr>
              <w:pStyle w:val="2"/>
              <w:shd w:val="clear" w:color="auto" w:fill="auto"/>
              <w:spacing w:before="0" w:after="56"/>
              <w:ind w:right="20"/>
            </w:pPr>
            <w:r w:rsidRPr="004B6AE5">
              <w:t xml:space="preserve">Наименование и краткая характеристика библиотечно-информационных ресурсов и средств обеспечения </w:t>
            </w:r>
            <w:proofErr w:type="spellStart"/>
            <w:r w:rsidRPr="004B6AE5">
              <w:t>образовательно¬го</w:t>
            </w:r>
            <w:proofErr w:type="spellEnd"/>
            <w:r w:rsidRPr="004B6AE5">
              <w:t xml:space="preserve"> процесса, в том числе электронно-библиотечных систем и </w:t>
            </w:r>
            <w:proofErr w:type="spellStart"/>
            <w:proofErr w:type="gramStart"/>
            <w:r w:rsidRPr="004B6AE5">
              <w:t>элек</w:t>
            </w:r>
            <w:proofErr w:type="spellEnd"/>
            <w:r w:rsidRPr="004B6AE5">
              <w:t>-тронных</w:t>
            </w:r>
            <w:proofErr w:type="gramEnd"/>
            <w:r w:rsidRPr="004B6AE5">
              <w:t xml:space="preserve"> образовательных ресурсов (электронных изданий и ин-формационных баз данных)</w:t>
            </w:r>
          </w:p>
        </w:tc>
        <w:tc>
          <w:tcPr>
            <w:tcW w:w="3060" w:type="dxa"/>
          </w:tcPr>
          <w:p w:rsidR="004B6AE5" w:rsidRDefault="004B6AE5">
            <w:pPr>
              <w:pStyle w:val="2"/>
              <w:shd w:val="clear" w:color="auto" w:fill="auto"/>
              <w:spacing w:before="0" w:after="56"/>
              <w:ind w:right="20"/>
            </w:pPr>
            <w:r w:rsidRPr="004B6AE5">
              <w:t xml:space="preserve">Количество </w:t>
            </w:r>
            <w:proofErr w:type="gramStart"/>
            <w:r w:rsidRPr="004B6AE5">
              <w:t>эк-</w:t>
            </w:r>
            <w:proofErr w:type="spellStart"/>
            <w:r w:rsidRPr="004B6AE5">
              <w:t>земпляров</w:t>
            </w:r>
            <w:proofErr w:type="spellEnd"/>
            <w:proofErr w:type="gramEnd"/>
            <w:r w:rsidRPr="004B6AE5">
              <w:t>, точек доступа</w:t>
            </w:r>
          </w:p>
        </w:tc>
      </w:tr>
      <w:tr w:rsidR="004B6AE5" w:rsidTr="00B73337">
        <w:tc>
          <w:tcPr>
            <w:tcW w:w="1384" w:type="dxa"/>
          </w:tcPr>
          <w:p w:rsidR="004B6AE5" w:rsidRDefault="004B6AE5">
            <w:pPr>
              <w:pStyle w:val="2"/>
              <w:shd w:val="clear" w:color="auto" w:fill="auto"/>
              <w:spacing w:before="0" w:after="56"/>
              <w:ind w:right="20"/>
            </w:pPr>
          </w:p>
        </w:tc>
        <w:tc>
          <w:tcPr>
            <w:tcW w:w="13914" w:type="dxa"/>
            <w:gridSpan w:val="3"/>
          </w:tcPr>
          <w:p w:rsidR="004B6AE5" w:rsidRDefault="004B6AE5">
            <w:pPr>
              <w:pStyle w:val="2"/>
              <w:shd w:val="clear" w:color="auto" w:fill="auto"/>
              <w:spacing w:before="0" w:after="56"/>
              <w:ind w:right="20"/>
            </w:pPr>
            <w:r>
              <w:t>Естественнонаучное направление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Юный эколог</w:t>
            </w: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54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С</w:t>
            </w:r>
            <w:proofErr w:type="gramStart"/>
            <w:r w:rsidRPr="00B17565">
              <w:rPr>
                <w:rStyle w:val="105pt"/>
                <w:sz w:val="24"/>
                <w:szCs w:val="24"/>
                <w:lang w:val="en-US"/>
              </w:rPr>
              <w:t>D</w:t>
            </w:r>
            <w:proofErr w:type="gramEnd"/>
            <w:r w:rsidRPr="00B17565">
              <w:rPr>
                <w:rStyle w:val="105pt"/>
                <w:sz w:val="24"/>
                <w:szCs w:val="24"/>
              </w:rPr>
              <w:t xml:space="preserve">-диск </w:t>
            </w:r>
            <w:r w:rsidRPr="00B1756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7565">
              <w:rPr>
                <w:rStyle w:val="105pt"/>
                <w:sz w:val="24"/>
                <w:szCs w:val="24"/>
              </w:rPr>
              <w:t>Камерилова</w:t>
            </w:r>
            <w:proofErr w:type="spellEnd"/>
            <w:r w:rsidRPr="00B17565">
              <w:rPr>
                <w:rStyle w:val="105pt"/>
                <w:sz w:val="24"/>
                <w:szCs w:val="24"/>
              </w:rPr>
              <w:t xml:space="preserve"> Г. С. Экология города. 10—11 </w:t>
            </w:r>
            <w:proofErr w:type="spellStart"/>
            <w:r w:rsidRPr="00B17565">
              <w:rPr>
                <w:rStyle w:val="105pt"/>
                <w:sz w:val="24"/>
                <w:szCs w:val="24"/>
              </w:rPr>
              <w:t>кл</w:t>
            </w:r>
            <w:proofErr w:type="spellEnd"/>
            <w:r w:rsidRPr="00B17565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СD-диск   Практикум по экологии</w:t>
            </w:r>
            <w:proofErr w:type="gramStart"/>
            <w:r w:rsidRPr="00B17565">
              <w:rPr>
                <w:b w:val="0"/>
                <w:sz w:val="24"/>
                <w:szCs w:val="24"/>
              </w:rPr>
              <w:t>/ П</w:t>
            </w:r>
            <w:proofErr w:type="gramEnd"/>
            <w:r w:rsidRPr="00B17565">
              <w:rPr>
                <w:b w:val="0"/>
                <w:sz w:val="24"/>
                <w:szCs w:val="24"/>
              </w:rPr>
              <w:t>од ред. С. В. Алексеева.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rPr>
                <w:rFonts w:ascii="Times New Roman" w:hAnsi="Times New Roman" w:cs="Times New Roman"/>
              </w:rPr>
            </w:pPr>
            <w:r w:rsidRPr="00B17565">
              <w:rPr>
                <w:rFonts w:ascii="Times New Roman" w:hAnsi="Times New Roman" w:cs="Times New Roman"/>
              </w:rPr>
              <w:t>С</w:t>
            </w:r>
            <w:proofErr w:type="gramStart"/>
            <w:r w:rsidRPr="00B17565">
              <w:rPr>
                <w:rFonts w:ascii="Times New Roman" w:hAnsi="Times New Roman" w:cs="Times New Roman"/>
              </w:rPr>
              <w:t>D</w:t>
            </w:r>
            <w:proofErr w:type="gramEnd"/>
            <w:r w:rsidRPr="00B17565">
              <w:rPr>
                <w:rFonts w:ascii="Times New Roman" w:hAnsi="Times New Roman" w:cs="Times New Roman"/>
              </w:rPr>
              <w:t xml:space="preserve">-диск   </w:t>
            </w:r>
            <w:r w:rsidRPr="00B17565">
              <w:t xml:space="preserve"> </w:t>
            </w:r>
            <w:r w:rsidRPr="00B17565">
              <w:rPr>
                <w:rFonts w:ascii="Times New Roman" w:hAnsi="Times New Roman" w:cs="Times New Roman"/>
              </w:rPr>
              <w:t>Экология. Популярный словарик</w:t>
            </w:r>
            <w:proofErr w:type="gramStart"/>
            <w:r w:rsidRPr="00B17565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B17565">
              <w:rPr>
                <w:rFonts w:ascii="Times New Roman" w:hAnsi="Times New Roman" w:cs="Times New Roman"/>
              </w:rPr>
              <w:t xml:space="preserve">ост. В. С. </w:t>
            </w:r>
            <w:proofErr w:type="spellStart"/>
            <w:r w:rsidRPr="00B17565">
              <w:rPr>
                <w:rFonts w:ascii="Times New Roman" w:hAnsi="Times New Roman" w:cs="Times New Roman"/>
              </w:rPr>
              <w:t>Рох</w:t>
            </w:r>
            <w:proofErr w:type="spellEnd"/>
            <w:r w:rsidRPr="00B17565">
              <w:rPr>
                <w:rFonts w:ascii="Times New Roman" w:hAnsi="Times New Roman" w:cs="Times New Roman"/>
              </w:rPr>
              <w:t>-лов, В. Н. Беляев.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jc w:val="center"/>
              <w:rPr>
                <w:rFonts w:ascii="Times New Roman" w:hAnsi="Times New Roman" w:cs="Times New Roman"/>
              </w:rPr>
            </w:pPr>
            <w:r w:rsidRPr="00B17565">
              <w:rPr>
                <w:rFonts w:ascii="Times New Roman" w:hAnsi="Times New Roman" w:cs="Times New Roman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Суравегина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И. Т., Сенкевич В. М. Как учить экологию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74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</w:t>
            </w:r>
          </w:p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74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 xml:space="preserve">Козлова Т. А., Мягкова А. Н., </w:t>
            </w:r>
            <w:proofErr w:type="gramStart"/>
            <w:r w:rsidRPr="00B17565">
              <w:rPr>
                <w:b w:val="0"/>
                <w:sz w:val="24"/>
                <w:szCs w:val="24"/>
              </w:rPr>
              <w:t>Сонин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 Н. И.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Эколо¬гия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России: Дидактические материалы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6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Экология России: Хрестоматия</w:t>
            </w:r>
            <w:proofErr w:type="gramStart"/>
            <w:r w:rsidRPr="00B17565">
              <w:rPr>
                <w:b w:val="0"/>
                <w:sz w:val="24"/>
                <w:szCs w:val="24"/>
              </w:rPr>
              <w:t xml:space="preserve"> / С</w:t>
            </w:r>
            <w:proofErr w:type="gramEnd"/>
            <w:r w:rsidRPr="00B17565">
              <w:rPr>
                <w:b w:val="0"/>
                <w:sz w:val="24"/>
                <w:szCs w:val="24"/>
              </w:rPr>
              <w:t>ост. В. Н. Кузнецов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Дежкин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В. В. Беседы об экологии.  М.:  Молодим гвардия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Егоренков Л. И.   Занимательная    экология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69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Миллер Т.   Жизнь в окружающей среде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6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ind w:right="33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Моисеев Н. Н. Человек и ноосфера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b w:val="0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ind w:right="33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Медоуз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Д. и др. Пределы роста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ind w:right="33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Медоуз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Д. и др. За пределами роста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ind w:right="33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Мизун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Ю. Г. Экология известная неизвестная</w:t>
            </w:r>
          </w:p>
        </w:tc>
        <w:tc>
          <w:tcPr>
            <w:tcW w:w="3060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60" w:after="0" w:line="210" w:lineRule="exact"/>
              <w:ind w:right="33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Балбышев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И.Н. Времена года. Календарь природы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0" w:line="210" w:lineRule="exact"/>
              <w:rPr>
                <w:rStyle w:val="105pt"/>
                <w:sz w:val="24"/>
                <w:szCs w:val="24"/>
              </w:rPr>
            </w:pPr>
            <w:r w:rsidRPr="00B17565">
              <w:rPr>
                <w:rStyle w:val="105pt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География Коми АССР, 9 класс. Сыктывкар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Инструкция по определению явлений, включенных в бланк-программу фенологических наблюдений для лесной зоны европейской территории СССР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Куприянова М.К. Зимние фенологические наблюдения (для учащихся 5-7 классов). Журнал “Биология в </w:t>
            </w:r>
            <w:r w:rsidRPr="00B17565">
              <w:rPr>
                <w:b w:val="0"/>
                <w:sz w:val="24"/>
                <w:szCs w:val="24"/>
              </w:rPr>
              <w:lastRenderedPageBreak/>
              <w:t>школе” №1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Куприянова М.К. ,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Щенникова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З.Г. Весенние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фенонаблюдения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(для учащихся). Жур. “Биология в школе”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Методические рекомендации для организации фенологической работы в школах. Московский филиал ГО СССР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Папорков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М.А. Школьные походы в природу. М., Просвещение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Попов Н.В. Фенологические наблюдения в школе.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Природа Сыктывкара и окрестностей.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r w:rsidR="00B17565" w:rsidRPr="00B17565">
              <w:rPr>
                <w:b w:val="0"/>
                <w:sz w:val="24"/>
                <w:szCs w:val="24"/>
              </w:rPr>
              <w:t>Фенологические наблюдения. Бланк-программа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Шиголев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А.А. ,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Шиманюк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А.П. , Изучение сезонных явлений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Щенникова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З.Г. Летние фенологические наблюдения (для учащихся). Журн. “Биология в школе”</w:t>
            </w:r>
            <w:r w:rsidRPr="00B17565">
              <w:rPr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Килпатрик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Д. Свет и освещение. - М: Изд-во «Мир»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r w:rsidR="00B17565" w:rsidRPr="00B17565">
              <w:rPr>
                <w:b w:val="0"/>
                <w:sz w:val="24"/>
                <w:szCs w:val="24"/>
              </w:rPr>
              <w:t>Престон-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Мэфем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К. Фотографирование живой природы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Уэйд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Дж. Техника пейзажной фотографии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 xml:space="preserve">СD-диск        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Хеймен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 Р. Светофильтры. </w:t>
            </w:r>
            <w:proofErr w:type="gramStart"/>
            <w:r w:rsidR="00B17565" w:rsidRPr="00B17565">
              <w:rPr>
                <w:b w:val="0"/>
                <w:sz w:val="24"/>
                <w:szCs w:val="24"/>
              </w:rPr>
              <w:t>-М</w:t>
            </w:r>
            <w:proofErr w:type="gramEnd"/>
            <w:r w:rsidR="00B17565" w:rsidRPr="00B17565">
              <w:rPr>
                <w:b w:val="0"/>
                <w:sz w:val="24"/>
                <w:szCs w:val="24"/>
              </w:rPr>
              <w:t>.: Изд-во «Мир»</w:t>
            </w:r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CF5491" w:rsidRPr="00B17565" w:rsidTr="00CF5491">
        <w:tc>
          <w:tcPr>
            <w:tcW w:w="1384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CF5491" w:rsidRPr="00B17565" w:rsidRDefault="00CF5491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r w:rsidR="00B17565" w:rsidRPr="00B17565">
              <w:rPr>
                <w:b w:val="0"/>
                <w:sz w:val="24"/>
                <w:szCs w:val="24"/>
              </w:rPr>
              <w:t xml:space="preserve">Краткий справочник фотолюбителя. Ред.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Н.Д.Панфилова</w:t>
            </w:r>
            <w:proofErr w:type="spellEnd"/>
            <w:r w:rsidR="00B17565" w:rsidRPr="00B1756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B17565" w:rsidRPr="00B17565">
              <w:rPr>
                <w:b w:val="0"/>
                <w:sz w:val="24"/>
                <w:szCs w:val="24"/>
              </w:rPr>
              <w:t>А.А.Фомин</w:t>
            </w:r>
            <w:proofErr w:type="spellEnd"/>
          </w:p>
        </w:tc>
        <w:tc>
          <w:tcPr>
            <w:tcW w:w="3060" w:type="dxa"/>
          </w:tcPr>
          <w:p w:rsidR="00CF5491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B17565" w:rsidRPr="00B17565" w:rsidTr="00CF5491">
        <w:tc>
          <w:tcPr>
            <w:tcW w:w="1384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 xml:space="preserve">-диск         </w:t>
            </w:r>
            <w:proofErr w:type="spellStart"/>
            <w:r w:rsidRPr="00B17565">
              <w:rPr>
                <w:b w:val="0"/>
                <w:sz w:val="24"/>
                <w:szCs w:val="24"/>
              </w:rPr>
              <w:t>Луговьер</w:t>
            </w:r>
            <w:proofErr w:type="spellEnd"/>
            <w:r w:rsidRPr="00B17565">
              <w:rPr>
                <w:b w:val="0"/>
                <w:sz w:val="24"/>
                <w:szCs w:val="24"/>
              </w:rPr>
              <w:t xml:space="preserve"> Д. Учись фотографировать</w:t>
            </w:r>
          </w:p>
        </w:tc>
        <w:tc>
          <w:tcPr>
            <w:tcW w:w="3060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  <w:tr w:rsidR="00B17565" w:rsidRPr="00B17565" w:rsidTr="00CF5491">
        <w:tc>
          <w:tcPr>
            <w:tcW w:w="1384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</w:p>
        </w:tc>
        <w:tc>
          <w:tcPr>
            <w:tcW w:w="7027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jc w:val="left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С</w:t>
            </w:r>
            <w:proofErr w:type="gramStart"/>
            <w:r w:rsidRPr="00B17565">
              <w:rPr>
                <w:b w:val="0"/>
                <w:sz w:val="24"/>
                <w:szCs w:val="24"/>
              </w:rPr>
              <w:t>D</w:t>
            </w:r>
            <w:proofErr w:type="gramEnd"/>
            <w:r w:rsidRPr="00B17565">
              <w:rPr>
                <w:b w:val="0"/>
                <w:sz w:val="24"/>
                <w:szCs w:val="24"/>
              </w:rPr>
              <w:t>-диск         Методика полевых исследований по экологии</w:t>
            </w:r>
          </w:p>
        </w:tc>
        <w:tc>
          <w:tcPr>
            <w:tcW w:w="3060" w:type="dxa"/>
          </w:tcPr>
          <w:p w:rsidR="00B17565" w:rsidRPr="00B17565" w:rsidRDefault="00B17565" w:rsidP="00CF5491">
            <w:pPr>
              <w:pStyle w:val="2"/>
              <w:shd w:val="clear" w:color="auto" w:fill="auto"/>
              <w:spacing w:before="0" w:after="56"/>
              <w:ind w:right="20"/>
              <w:rPr>
                <w:b w:val="0"/>
                <w:sz w:val="24"/>
                <w:szCs w:val="24"/>
              </w:rPr>
            </w:pPr>
            <w:r w:rsidRPr="00B17565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A4532" w:rsidRPr="00B17565" w:rsidRDefault="000A4532">
      <w:pPr>
        <w:pStyle w:val="2"/>
        <w:shd w:val="clear" w:color="auto" w:fill="auto"/>
        <w:spacing w:before="0" w:after="56"/>
        <w:ind w:right="20"/>
        <w:rPr>
          <w:b w:val="0"/>
          <w:sz w:val="24"/>
          <w:szCs w:val="24"/>
        </w:rPr>
      </w:pPr>
    </w:p>
    <w:p w:rsidR="0038485C" w:rsidRDefault="0038485C">
      <w:pPr>
        <w:rPr>
          <w:sz w:val="2"/>
          <w:szCs w:val="2"/>
        </w:rPr>
      </w:pPr>
    </w:p>
    <w:p w:rsidR="0038485C" w:rsidRDefault="0038485C">
      <w:pPr>
        <w:rPr>
          <w:sz w:val="2"/>
          <w:szCs w:val="2"/>
        </w:rPr>
      </w:pPr>
    </w:p>
    <w:sectPr w:rsidR="0038485C" w:rsidSect="00CF5491">
      <w:footerReference w:type="default" r:id="rId7"/>
      <w:type w:val="continuous"/>
      <w:pgSz w:w="16838" w:h="16834" w:orient="landscape"/>
      <w:pgMar w:top="1134" w:right="902" w:bottom="1276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3D" w:rsidRDefault="001D023D">
      <w:r>
        <w:separator/>
      </w:r>
    </w:p>
  </w:endnote>
  <w:endnote w:type="continuationSeparator" w:id="0">
    <w:p w:rsidR="001D023D" w:rsidRDefault="001D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5C" w:rsidRDefault="00832BA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E3127E" wp14:editId="3A4967B5">
              <wp:simplePos x="0" y="0"/>
              <wp:positionH relativeFrom="page">
                <wp:posOffset>10113010</wp:posOffset>
              </wp:positionH>
              <wp:positionV relativeFrom="page">
                <wp:posOffset>8264525</wp:posOffset>
              </wp:positionV>
              <wp:extent cx="57785" cy="131445"/>
              <wp:effectExtent l="0" t="0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85C" w:rsidRDefault="00D07F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6701" w:rsidRPr="003B670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6.3pt;margin-top:650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" filled="f" stroked="f">
              <v:textbox style="mso-fit-shape-to-text:t" inset="0,0,0,0">
                <w:txbxContent>
                  <w:p w:rsidR="0038485C" w:rsidRDefault="00D07F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6701" w:rsidRPr="003B670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3D" w:rsidRDefault="001D023D"/>
  </w:footnote>
  <w:footnote w:type="continuationSeparator" w:id="0">
    <w:p w:rsidR="001D023D" w:rsidRDefault="001D02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C"/>
    <w:rsid w:val="000A4532"/>
    <w:rsid w:val="001B3209"/>
    <w:rsid w:val="001D023D"/>
    <w:rsid w:val="0038485C"/>
    <w:rsid w:val="003B6701"/>
    <w:rsid w:val="004B6AE5"/>
    <w:rsid w:val="00832BA5"/>
    <w:rsid w:val="00B17565"/>
    <w:rsid w:val="00CF5491"/>
    <w:rsid w:val="00D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05pt">
    <w:name w:val="Основной текст + Corbel;10;5 pt"/>
    <w:basedOn w:val="a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4B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05pt">
    <w:name w:val="Основной текст + Corbel;10;5 pt"/>
    <w:basedOn w:val="a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240" w:after="1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4B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sun</dc:creator>
  <cp:lastModifiedBy>sun</cp:lastModifiedBy>
  <cp:revision>2</cp:revision>
  <dcterms:created xsi:type="dcterms:W3CDTF">2017-01-16T06:50:00Z</dcterms:created>
  <dcterms:modified xsi:type="dcterms:W3CDTF">2017-01-16T06:50:00Z</dcterms:modified>
</cp:coreProperties>
</file>